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rPr>
          <w:rFonts w:hint="default" w:ascii="Times New Roman" w:hAnsi="Times New Roman" w:eastAsia="Times New Roman" w:cs="Times New Roman"/>
          <w:sz w:val="28"/>
          <w:szCs w:val="28"/>
          <w:lang w:val="en-US" w:eastAsia="fr-FR"/>
        </w:rPr>
      </w:pPr>
      <w:r>
        <w:rPr>
          <w:rFonts w:ascii="Times New Roman" w:hAnsi="Times New Roman" w:eastAsia="Times New Roman" w:cs="Times New Roman"/>
          <w:b/>
          <w:bCs/>
          <w:sz w:val="28"/>
          <w:szCs w:val="28"/>
          <w:lang w:eastAsia="fr-FR"/>
        </w:rPr>
        <w:t>L</w:t>
      </w:r>
      <w:r>
        <w:rPr>
          <w:rFonts w:hint="default" w:ascii="Times New Roman" w:hAnsi="Times New Roman" w:eastAsia="Times New Roman" w:cs="Times New Roman"/>
          <w:b/>
          <w:bCs/>
          <w:sz w:val="28"/>
          <w:szCs w:val="28"/>
          <w:lang w:val="en-US" w:eastAsia="fr-FR"/>
        </w:rPr>
        <w:t>’</w:t>
      </w:r>
      <w:r>
        <w:rPr>
          <w:rFonts w:ascii="Times New Roman" w:hAnsi="Times New Roman" w:eastAsia="Times New Roman" w:cs="Times New Roman"/>
          <w:b/>
          <w:bCs/>
          <w:sz w:val="28"/>
          <w:szCs w:val="28"/>
          <w:lang w:eastAsia="fr-FR"/>
        </w:rPr>
        <w:t>E</w:t>
      </w:r>
      <w:r>
        <w:rPr>
          <w:rFonts w:hint="default" w:ascii="Times New Roman" w:hAnsi="Times New Roman" w:eastAsia="Times New Roman" w:cs="Times New Roman"/>
          <w:b/>
          <w:bCs/>
          <w:sz w:val="28"/>
          <w:szCs w:val="28"/>
          <w:lang w:val="en-US" w:eastAsia="fr-FR"/>
        </w:rPr>
        <w:t>XTENSION DES COMPETENCES MATERIELLES DE LA COUR DE REPRESSION DES INFRACTIONS ECONOMIQUES ET DU TERRORISME (CRIET) AU BENIN</w:t>
      </w:r>
    </w:p>
    <w:p>
      <w:pPr>
        <w:spacing w:before="100" w:beforeAutospacing="1" w:after="100" w:afterAutospacing="1"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sz w:val="24"/>
          <w:szCs w:val="24"/>
          <w:lang w:eastAsia="fr-FR"/>
        </w:rPr>
        <w:t xml:space="preserve">Hilaire </w:t>
      </w:r>
      <w:r>
        <w:rPr>
          <w:rFonts w:ascii="Times New Roman" w:hAnsi="Times New Roman" w:eastAsia="Times New Roman" w:cs="Times New Roman"/>
          <w:b/>
          <w:bCs/>
          <w:sz w:val="24"/>
          <w:szCs w:val="24"/>
          <w:lang w:eastAsia="fr-FR"/>
        </w:rPr>
        <w:t>AKEREKORO</w:t>
      </w:r>
      <w:r>
        <w:rPr>
          <w:rFonts w:ascii="Times New Roman" w:hAnsi="Times New Roman" w:eastAsia="Times New Roman" w:cs="Times New Roman"/>
          <w:sz w:val="24"/>
          <w:szCs w:val="24"/>
          <w:lang w:eastAsia="fr-FR"/>
        </w:rPr>
        <w:t>.</w:t>
      </w:r>
    </w:p>
    <w:p>
      <w:pPr>
        <w:spacing w:after="0"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i/>
          <w:iCs/>
          <w:sz w:val="24"/>
          <w:szCs w:val="24"/>
          <w:lang w:eastAsia="fr-FR"/>
        </w:rPr>
        <w:t>Maître de conférences.</w:t>
      </w:r>
    </w:p>
    <w:p>
      <w:pPr>
        <w:spacing w:after="0"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i/>
          <w:iCs/>
          <w:sz w:val="24"/>
          <w:szCs w:val="24"/>
          <w:lang w:eastAsia="fr-FR"/>
        </w:rPr>
        <w:t>Agrégé de droit public</w:t>
      </w:r>
      <w:r>
        <w:rPr>
          <w:rFonts w:hint="default" w:ascii="Times New Roman" w:hAnsi="Times New Roman" w:eastAsia="Times New Roman" w:cs="Times New Roman"/>
          <w:i/>
          <w:iCs/>
          <w:sz w:val="24"/>
          <w:szCs w:val="24"/>
          <w:lang w:val="en-US" w:eastAsia="fr-FR"/>
        </w:rPr>
        <w:t xml:space="preserve"> (CAMES)</w:t>
      </w:r>
      <w:r>
        <w:rPr>
          <w:rFonts w:ascii="Times New Roman" w:hAnsi="Times New Roman" w:eastAsia="Times New Roman" w:cs="Times New Roman"/>
          <w:i/>
          <w:iCs/>
          <w:sz w:val="24"/>
          <w:szCs w:val="24"/>
          <w:lang w:eastAsia="fr-FR"/>
        </w:rPr>
        <w:t>.</w:t>
      </w:r>
    </w:p>
    <w:p>
      <w:pPr>
        <w:spacing w:after="0"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i/>
          <w:iCs/>
          <w:sz w:val="24"/>
          <w:szCs w:val="24"/>
          <w:lang w:eastAsia="fr-FR"/>
        </w:rPr>
        <w:t>Directeur du Centre du Droit de l’Etat</w:t>
      </w:r>
    </w:p>
    <w:p>
      <w:pPr>
        <w:spacing w:after="0"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i/>
          <w:iCs/>
          <w:sz w:val="24"/>
          <w:szCs w:val="24"/>
          <w:lang w:eastAsia="fr-FR"/>
        </w:rPr>
        <w:t>et des Droits des Personnes en Afrique (CeDEP)</w:t>
      </w:r>
    </w:p>
    <w:p>
      <w:pPr>
        <w:spacing w:after="0"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i/>
          <w:iCs/>
          <w:sz w:val="24"/>
          <w:szCs w:val="24"/>
          <w:lang w:eastAsia="fr-FR"/>
        </w:rPr>
        <w:t>Université d’Abomey-Calavi (Bénin).</w:t>
      </w:r>
    </w:p>
    <w:p>
      <w:pPr>
        <w:spacing w:before="100" w:beforeAutospacing="1" w:after="100" w:afterAutospacing="1" w:line="240" w:lineRule="auto"/>
        <w:rPr>
          <w:rFonts w:ascii="Times New Roman" w:hAnsi="Times New Roman" w:eastAsia="Times New Roman" w:cs="Times New Roman"/>
          <w:sz w:val="24"/>
          <w:szCs w:val="24"/>
          <w:lang w:eastAsia="fr-FR"/>
        </w:rPr>
      </w:pPr>
      <w:r>
        <w:rPr>
          <w:rFonts w:ascii="Times New Roman" w:hAnsi="Times New Roman" w:eastAsia="Times New Roman" w:cs="Times New Roman"/>
          <w:sz w:val="24"/>
          <w:szCs w:val="24"/>
          <w:lang w:eastAsia="fr-FR"/>
        </w:rPr>
        <w:t> </w:t>
      </w:r>
    </w:p>
    <w:p>
      <w:pPr>
        <w:spacing w:before="100" w:beforeAutospacing="1" w:after="100" w:afterAutospacing="1" w:line="240" w:lineRule="auto"/>
        <w:rPr>
          <w:rFonts w:ascii="Times New Roman" w:hAnsi="Times New Roman" w:eastAsia="Times New Roman" w:cs="Times New Roman"/>
          <w:sz w:val="24"/>
          <w:szCs w:val="24"/>
          <w:lang w:eastAsia="fr-FR"/>
        </w:rPr>
      </w:pPr>
      <w:r>
        <w:rPr>
          <w:rFonts w:ascii="Times New Roman" w:hAnsi="Times New Roman" w:eastAsia="Times New Roman" w:cs="Times New Roman"/>
          <w:b/>
          <w:bCs/>
          <w:sz w:val="24"/>
          <w:szCs w:val="24"/>
          <w:u w:val="single"/>
          <w:lang w:eastAsia="fr-FR"/>
        </w:rPr>
        <w:t>SOMMAIRE</w:t>
      </w:r>
    </w:p>
    <w:p>
      <w:pPr>
        <w:spacing w:before="100" w:beforeAutospacing="1" w:after="100" w:afterAutospacing="1" w:line="240" w:lineRule="auto"/>
        <w:rPr>
          <w:rFonts w:ascii="Times New Roman" w:hAnsi="Times New Roman" w:eastAsia="Times New Roman" w:cs="Times New Roman"/>
          <w:sz w:val="24"/>
          <w:szCs w:val="24"/>
          <w:lang w:eastAsia="fr-FR"/>
        </w:rPr>
      </w:pPr>
      <w:r>
        <w:rPr>
          <w:rFonts w:ascii="Times New Roman" w:hAnsi="Times New Roman" w:eastAsia="Times New Roman" w:cs="Times New Roman"/>
          <w:b/>
          <w:bCs/>
          <w:sz w:val="24"/>
          <w:szCs w:val="24"/>
          <w:u w:val="single"/>
          <w:lang w:eastAsia="fr-FR"/>
        </w:rPr>
        <w:t>INTRODUCTION</w:t>
      </w:r>
    </w:p>
    <w:p>
      <w:pPr>
        <w:spacing w:before="100" w:beforeAutospacing="1" w:after="100" w:afterAutospacing="1" w:line="240" w:lineRule="auto"/>
        <w:rPr>
          <w:rFonts w:hint="default"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eastAsia="fr-FR"/>
        </w:rPr>
        <w:t xml:space="preserve">I- </w:t>
      </w:r>
      <w:r>
        <w:rPr>
          <w:rFonts w:hint="default" w:ascii="Times New Roman" w:hAnsi="Times New Roman" w:eastAsia="Times New Roman" w:cs="Times New Roman"/>
          <w:b/>
          <w:bCs/>
          <w:sz w:val="24"/>
          <w:szCs w:val="24"/>
          <w:lang w:val="en-US" w:eastAsia="fr-FR"/>
        </w:rPr>
        <w:t>DES COMPETENCES MATERIELLES ORIGINAIRES REPERABLES</w:t>
      </w:r>
    </w:p>
    <w:p>
      <w:pPr>
        <w:spacing w:before="100" w:beforeAutospacing="1" w:after="100" w:afterAutospacing="1" w:line="240" w:lineRule="auto"/>
        <w:rPr>
          <w:rFonts w:ascii="Times New Roman" w:hAnsi="Times New Roman" w:eastAsia="Times New Roman" w:cs="Times New Roman"/>
          <w:b w:val="0"/>
          <w:bCs w:val="0"/>
          <w:sz w:val="24"/>
          <w:szCs w:val="24"/>
          <w:lang w:eastAsia="fr-FR"/>
        </w:rPr>
      </w:pPr>
      <w:r>
        <w:rPr>
          <w:rFonts w:ascii="Times New Roman" w:hAnsi="Times New Roman" w:eastAsia="Times New Roman" w:cs="Times New Roman"/>
          <w:b w:val="0"/>
          <w:bCs w:val="0"/>
          <w:sz w:val="24"/>
          <w:szCs w:val="24"/>
          <w:lang w:eastAsia="fr-FR"/>
        </w:rPr>
        <w:t xml:space="preserve">A- </w:t>
      </w:r>
      <w:r>
        <w:rPr>
          <w:rFonts w:hint="default" w:ascii="Times New Roman" w:hAnsi="Times New Roman" w:eastAsia="Times New Roman" w:cs="Times New Roman"/>
          <w:b w:val="0"/>
          <w:bCs w:val="0"/>
          <w:sz w:val="24"/>
          <w:szCs w:val="24"/>
          <w:lang w:val="en-US" w:eastAsia="fr-FR"/>
        </w:rPr>
        <w:t>L</w:t>
      </w:r>
      <w:r>
        <w:rPr>
          <w:rFonts w:hint="default" w:ascii="Times New Roman" w:hAnsi="Times New Roman" w:eastAsia="SimSun" w:cs="Times New Roman"/>
          <w:b w:val="0"/>
          <w:bCs w:val="0"/>
          <w:i w:val="0"/>
          <w:iCs w:val="0"/>
          <w:sz w:val="24"/>
          <w:szCs w:val="24"/>
          <w:lang w:val="fr-FR"/>
        </w:rPr>
        <w:t>a</w:t>
      </w:r>
      <w:r>
        <w:rPr>
          <w:rFonts w:hint="default" w:ascii="Times New Roman" w:hAnsi="Times New Roman" w:eastAsia="SimSun" w:cs="Times New Roman"/>
          <w:b w:val="0"/>
          <w:bCs w:val="0"/>
          <w:i w:val="0"/>
          <w:iCs w:val="0"/>
          <w:sz w:val="24"/>
          <w:szCs w:val="24"/>
        </w:rPr>
        <w:t xml:space="preserve"> répression du crime de terrorisme, des délits ou crimes à c</w:t>
      </w:r>
      <w:r>
        <w:rPr>
          <w:rFonts w:hint="default" w:ascii="Times New Roman" w:hAnsi="Times New Roman" w:eastAsia="SimSun" w:cs="Times New Roman"/>
          <w:b w:val="0"/>
          <w:bCs w:val="0"/>
          <w:i w:val="0"/>
          <w:iCs w:val="0"/>
          <w:sz w:val="24"/>
          <w:szCs w:val="24"/>
          <w:lang w:val="fr-FR"/>
        </w:rPr>
        <w:t>a</w:t>
      </w:r>
      <w:r>
        <w:rPr>
          <w:rFonts w:hint="default" w:ascii="Times New Roman" w:hAnsi="Times New Roman" w:eastAsia="SimSun" w:cs="Times New Roman"/>
          <w:b w:val="0"/>
          <w:bCs w:val="0"/>
          <w:i w:val="0"/>
          <w:iCs w:val="0"/>
          <w:sz w:val="24"/>
          <w:szCs w:val="24"/>
        </w:rPr>
        <w:t>r</w:t>
      </w:r>
      <w:r>
        <w:rPr>
          <w:rFonts w:hint="default" w:ascii="Times New Roman" w:hAnsi="Times New Roman" w:eastAsia="SimSun" w:cs="Times New Roman"/>
          <w:b w:val="0"/>
          <w:bCs w:val="0"/>
          <w:i w:val="0"/>
          <w:iCs w:val="0"/>
          <w:sz w:val="24"/>
          <w:szCs w:val="24"/>
          <w:lang w:val="fr-FR"/>
        </w:rPr>
        <w:t>a</w:t>
      </w:r>
      <w:r>
        <w:rPr>
          <w:rFonts w:hint="default" w:ascii="Times New Roman" w:hAnsi="Times New Roman" w:eastAsia="SimSun" w:cs="Times New Roman"/>
          <w:b w:val="0"/>
          <w:bCs w:val="0"/>
          <w:i w:val="0"/>
          <w:iCs w:val="0"/>
          <w:sz w:val="24"/>
          <w:szCs w:val="24"/>
        </w:rPr>
        <w:t>ctère économique</w:t>
      </w:r>
    </w:p>
    <w:p>
      <w:pPr>
        <w:numPr>
          <w:ilvl w:val="0"/>
          <w:numId w:val="1"/>
        </w:numPr>
        <w:spacing w:before="100" w:beforeAutospacing="1" w:after="100" w:afterAutospacing="1"/>
        <w:jc w:val="both"/>
        <w:rPr>
          <w:rFonts w:ascii="Times New Roman" w:hAnsi="Times New Roman" w:eastAsia="Times New Roman" w:cs="Times New Roman"/>
          <w:sz w:val="24"/>
          <w:szCs w:val="24"/>
          <w:lang w:eastAsia="fr-FR"/>
        </w:rPr>
      </w:pPr>
      <w:r>
        <w:rPr>
          <w:rFonts w:hint="default" w:ascii="Times New Roman" w:hAnsi="Times New Roman" w:eastAsia="Times New Roman" w:cs="Times New Roman"/>
          <w:b w:val="0"/>
          <w:bCs w:val="0"/>
          <w:sz w:val="24"/>
          <w:szCs w:val="24"/>
          <w:lang w:val="en-US" w:eastAsia="fr-FR"/>
        </w:rPr>
        <w:t>L</w:t>
      </w:r>
      <w:r>
        <w:rPr>
          <w:rFonts w:hint="default" w:ascii="Times New Roman" w:hAnsi="Times New Roman" w:eastAsia="SimSun" w:cs="Times New Roman"/>
          <w:b w:val="0"/>
          <w:bCs w:val="0"/>
          <w:i w:val="0"/>
          <w:iCs w:val="0"/>
          <w:sz w:val="24"/>
          <w:szCs w:val="24"/>
          <w:lang w:val="fr-FR"/>
        </w:rPr>
        <w:t>a</w:t>
      </w:r>
      <w:r>
        <w:rPr>
          <w:rFonts w:hint="default" w:ascii="Times New Roman" w:hAnsi="Times New Roman" w:eastAsia="SimSun" w:cs="Times New Roman"/>
          <w:b w:val="0"/>
          <w:bCs w:val="0"/>
          <w:i w:val="0"/>
          <w:iCs w:val="0"/>
          <w:sz w:val="24"/>
          <w:szCs w:val="24"/>
        </w:rPr>
        <w:t xml:space="preserve"> répression du tr</w:t>
      </w:r>
      <w:r>
        <w:rPr>
          <w:rFonts w:hint="default" w:ascii="Times New Roman" w:hAnsi="Times New Roman" w:eastAsia="SimSun" w:cs="Times New Roman"/>
          <w:b w:val="0"/>
          <w:bCs w:val="0"/>
          <w:i w:val="0"/>
          <w:iCs w:val="0"/>
          <w:sz w:val="24"/>
          <w:szCs w:val="24"/>
          <w:lang w:val="fr-FR"/>
        </w:rPr>
        <w:t>a</w:t>
      </w:r>
      <w:r>
        <w:rPr>
          <w:rFonts w:hint="default" w:ascii="Times New Roman" w:hAnsi="Times New Roman" w:eastAsia="SimSun" w:cs="Times New Roman"/>
          <w:b w:val="0"/>
          <w:bCs w:val="0"/>
          <w:i w:val="0"/>
          <w:iCs w:val="0"/>
          <w:sz w:val="24"/>
          <w:szCs w:val="24"/>
        </w:rPr>
        <w:t>fic de stupéfi</w:t>
      </w:r>
      <w:r>
        <w:rPr>
          <w:rFonts w:hint="default" w:ascii="Times New Roman" w:hAnsi="Times New Roman" w:eastAsia="SimSun" w:cs="Times New Roman"/>
          <w:b w:val="0"/>
          <w:bCs w:val="0"/>
          <w:i w:val="0"/>
          <w:iCs w:val="0"/>
          <w:sz w:val="24"/>
          <w:szCs w:val="24"/>
          <w:lang w:val="fr-FR"/>
        </w:rPr>
        <w:t>a</w:t>
      </w:r>
      <w:r>
        <w:rPr>
          <w:rFonts w:hint="default" w:ascii="Times New Roman" w:hAnsi="Times New Roman" w:eastAsia="SimSun" w:cs="Times New Roman"/>
          <w:b w:val="0"/>
          <w:bCs w:val="0"/>
          <w:i w:val="0"/>
          <w:iCs w:val="0"/>
          <w:sz w:val="24"/>
          <w:szCs w:val="24"/>
        </w:rPr>
        <w:t>nts et des infr</w:t>
      </w:r>
      <w:r>
        <w:rPr>
          <w:rFonts w:hint="default" w:ascii="Times New Roman" w:hAnsi="Times New Roman" w:eastAsia="SimSun" w:cs="Times New Roman"/>
          <w:b w:val="0"/>
          <w:bCs w:val="0"/>
          <w:i w:val="0"/>
          <w:iCs w:val="0"/>
          <w:sz w:val="24"/>
          <w:szCs w:val="24"/>
          <w:lang w:val="fr-FR"/>
        </w:rPr>
        <w:t>a</w:t>
      </w:r>
      <w:r>
        <w:rPr>
          <w:rFonts w:hint="default" w:ascii="Times New Roman" w:hAnsi="Times New Roman" w:eastAsia="SimSun" w:cs="Times New Roman"/>
          <w:b w:val="0"/>
          <w:bCs w:val="0"/>
          <w:i w:val="0"/>
          <w:iCs w:val="0"/>
          <w:sz w:val="24"/>
          <w:szCs w:val="24"/>
        </w:rPr>
        <w:t>ctions connexes</w:t>
      </w:r>
      <w:r>
        <w:rPr>
          <w:rFonts w:ascii="Times New Roman" w:hAnsi="Times New Roman" w:eastAsia="Times New Roman" w:cs="Times New Roman"/>
          <w:b w:val="0"/>
          <w:bCs w:val="0"/>
          <w:i w:val="0"/>
          <w:iCs w:val="0"/>
          <w:sz w:val="24"/>
          <w:szCs w:val="24"/>
          <w:lang w:eastAsia="fr-FR"/>
        </w:rPr>
        <w:t xml:space="preserve"> </w:t>
      </w:r>
    </w:p>
    <w:p>
      <w:pPr>
        <w:spacing w:before="100" w:beforeAutospacing="1" w:after="100" w:afterAutospacing="1" w:line="240" w:lineRule="auto"/>
        <w:rPr>
          <w:rFonts w:hint="default"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eastAsia="fr-FR"/>
        </w:rPr>
        <w:t xml:space="preserve"> II- </w:t>
      </w:r>
      <w:r>
        <w:rPr>
          <w:rFonts w:hint="default" w:ascii="Times New Roman" w:hAnsi="Times New Roman" w:eastAsia="Times New Roman" w:cs="Times New Roman"/>
          <w:b/>
          <w:bCs/>
          <w:sz w:val="24"/>
          <w:szCs w:val="24"/>
          <w:lang w:val="en-US" w:eastAsia="fr-FR"/>
        </w:rPr>
        <w:t>DES COMPETENCES MATERIELLES COMPLEMENTAIRES DISCUTABLES</w:t>
      </w:r>
    </w:p>
    <w:p>
      <w:pPr>
        <w:spacing w:before="100" w:beforeAutospacing="1" w:after="100" w:afterAutospacing="1" w:line="240" w:lineRule="auto"/>
        <w:rPr>
          <w:rFonts w:hint="default" w:ascii="Times New Roman" w:hAnsi="Times New Roman" w:eastAsia="Times New Roman" w:cs="Times New Roman"/>
          <w:sz w:val="24"/>
          <w:szCs w:val="24"/>
          <w:lang w:val="en-US" w:eastAsia="fr-FR"/>
        </w:rPr>
      </w:pPr>
      <w:r>
        <w:rPr>
          <w:rFonts w:ascii="Times New Roman" w:hAnsi="Times New Roman" w:eastAsia="Times New Roman" w:cs="Times New Roman"/>
          <w:b w:val="0"/>
          <w:bCs w:val="0"/>
          <w:sz w:val="24"/>
          <w:szCs w:val="24"/>
          <w:lang w:eastAsia="fr-FR"/>
        </w:rPr>
        <w:t>A-</w:t>
      </w:r>
      <w:r>
        <w:rPr>
          <w:rFonts w:ascii="Times New Roman" w:hAnsi="Times New Roman" w:eastAsia="Times New Roman" w:cs="Times New Roman"/>
          <w:b/>
          <w:bCs/>
          <w:sz w:val="24"/>
          <w:szCs w:val="24"/>
          <w:lang w:eastAsia="fr-FR"/>
        </w:rPr>
        <w:t xml:space="preserve"> </w:t>
      </w:r>
      <w:r>
        <w:rPr>
          <w:rFonts w:hint="default" w:ascii="Times New Roman" w:hAnsi="Times New Roman" w:eastAsia="Times New Roman" w:cs="Times New Roman"/>
          <w:b w:val="0"/>
          <w:bCs w:val="0"/>
          <w:sz w:val="24"/>
          <w:szCs w:val="24"/>
          <w:lang w:val="en-US" w:eastAsia="fr-FR"/>
        </w:rPr>
        <w:t>Les énonciations légales</w:t>
      </w:r>
    </w:p>
    <w:p>
      <w:pPr>
        <w:spacing w:before="100" w:beforeAutospacing="1" w:after="100" w:afterAutospacing="1" w:line="240" w:lineRule="auto"/>
        <w:rPr>
          <w:rFonts w:hint="default"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eastAsia="fr-FR"/>
        </w:rPr>
        <w:t xml:space="preserve">B- </w:t>
      </w:r>
      <w:r>
        <w:rPr>
          <w:rFonts w:hint="default" w:ascii="Times New Roman" w:hAnsi="Times New Roman" w:eastAsia="Times New Roman" w:cs="Times New Roman"/>
          <w:sz w:val="24"/>
          <w:szCs w:val="24"/>
          <w:lang w:val="en-US" w:eastAsia="fr-FR"/>
        </w:rPr>
        <w:t>La discussion doctrinale</w:t>
      </w:r>
    </w:p>
    <w:p>
      <w:pPr>
        <w:spacing w:before="100" w:beforeAutospacing="1" w:after="100" w:afterAutospacing="1" w:line="240" w:lineRule="auto"/>
        <w:rPr>
          <w:rFonts w:ascii="Times New Roman" w:hAnsi="Times New Roman" w:eastAsia="Times New Roman" w:cs="Times New Roman"/>
          <w:sz w:val="24"/>
          <w:szCs w:val="24"/>
          <w:lang w:eastAsia="fr-FR"/>
        </w:rPr>
      </w:pPr>
      <w:r>
        <w:rPr>
          <w:rFonts w:ascii="Times New Roman" w:hAnsi="Times New Roman" w:eastAsia="Times New Roman" w:cs="Times New Roman"/>
          <w:b/>
          <w:bCs/>
          <w:sz w:val="24"/>
          <w:szCs w:val="24"/>
          <w:u w:val="single"/>
          <w:lang w:eastAsia="fr-FR"/>
        </w:rPr>
        <w:t>CONCLUSION</w:t>
      </w:r>
    </w:p>
    <w:p>
      <w:pPr>
        <w:spacing w:before="100" w:beforeAutospacing="1" w:after="100" w:afterAutospacing="1"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sz w:val="24"/>
          <w:szCs w:val="24"/>
          <w:lang w:eastAsia="fr-FR"/>
        </w:rPr>
        <w:t> </w:t>
      </w:r>
    </w:p>
    <w:p>
      <w:pPr>
        <w:spacing w:before="100" w:beforeAutospacing="1" w:after="100" w:afterAutospacing="1" w:line="240" w:lineRule="auto"/>
        <w:jc w:val="center"/>
        <w:rPr>
          <w:rFonts w:ascii="Times New Roman" w:hAnsi="Times New Roman" w:eastAsia="Times New Roman" w:cs="Times New Roman"/>
          <w:sz w:val="24"/>
          <w:szCs w:val="24"/>
          <w:lang w:eastAsia="fr-FR"/>
        </w:rPr>
      </w:pPr>
    </w:p>
    <w:p>
      <w:pPr>
        <w:spacing w:before="100" w:beforeAutospacing="1" w:after="100" w:afterAutospacing="1" w:line="240" w:lineRule="auto"/>
        <w:jc w:val="center"/>
        <w:rPr>
          <w:rFonts w:ascii="Times New Roman" w:hAnsi="Times New Roman" w:eastAsia="Times New Roman" w:cs="Times New Roman"/>
          <w:sz w:val="24"/>
          <w:szCs w:val="24"/>
          <w:lang w:eastAsia="fr-FR"/>
        </w:rPr>
      </w:pPr>
    </w:p>
    <w:p>
      <w:pPr>
        <w:spacing w:before="100" w:beforeAutospacing="1" w:after="100" w:afterAutospacing="1" w:line="240" w:lineRule="auto"/>
        <w:jc w:val="center"/>
        <w:rPr>
          <w:rFonts w:ascii="Times New Roman" w:hAnsi="Times New Roman" w:eastAsia="Times New Roman" w:cs="Times New Roman"/>
          <w:sz w:val="24"/>
          <w:szCs w:val="24"/>
          <w:lang w:eastAsia="fr-FR"/>
        </w:rPr>
      </w:pPr>
    </w:p>
    <w:p>
      <w:pPr>
        <w:spacing w:before="100" w:beforeAutospacing="1" w:after="100" w:afterAutospacing="1" w:line="240" w:lineRule="auto"/>
        <w:jc w:val="center"/>
        <w:rPr>
          <w:rFonts w:ascii="Times New Roman" w:hAnsi="Times New Roman" w:eastAsia="Times New Roman" w:cs="Times New Roman"/>
          <w:sz w:val="24"/>
          <w:szCs w:val="24"/>
          <w:lang w:eastAsia="fr-FR"/>
        </w:rPr>
      </w:pPr>
    </w:p>
    <w:p>
      <w:pPr>
        <w:spacing w:before="100" w:beforeAutospacing="1" w:after="100" w:afterAutospacing="1" w:line="240" w:lineRule="auto"/>
        <w:rPr>
          <w:rFonts w:ascii="Times New Roman" w:hAnsi="Times New Roman" w:eastAsia="Times New Roman" w:cs="Times New Roman"/>
          <w:sz w:val="24"/>
          <w:szCs w:val="24"/>
          <w:lang w:eastAsia="fr-FR"/>
        </w:rPr>
      </w:pPr>
    </w:p>
    <w:p>
      <w:pPr>
        <w:spacing w:before="100" w:beforeAutospacing="1" w:after="100" w:afterAutospacing="1" w:line="240" w:lineRule="auto"/>
        <w:rPr>
          <w:rFonts w:ascii="Times New Roman" w:hAnsi="Times New Roman" w:eastAsia="Times New Roman" w:cs="Times New Roman"/>
          <w:sz w:val="24"/>
          <w:szCs w:val="24"/>
          <w:lang w:eastAsia="fr-FR"/>
        </w:rPr>
      </w:pPr>
    </w:p>
    <w:p>
      <w:pPr>
        <w:spacing w:before="100" w:beforeAutospacing="1" w:after="100" w:afterAutospacing="1"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sz w:val="24"/>
          <w:szCs w:val="24"/>
          <w:lang w:eastAsia="fr-FR"/>
        </w:rPr>
        <w:t>Tous droits réservés</w:t>
      </w:r>
    </w:p>
    <w:p>
      <w:pPr>
        <w:spacing w:before="100" w:beforeAutospacing="1" w:after="100" w:afterAutospacing="1"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i/>
          <w:iCs/>
          <w:sz w:val="24"/>
          <w:szCs w:val="24"/>
          <w:lang w:eastAsia="fr-FR"/>
        </w:rPr>
        <w:t>All Rights Reserved</w:t>
      </w:r>
    </w:p>
    <w:p>
      <w:pPr>
        <w:pStyle w:val="21"/>
        <w:autoSpaceDE w:val="0"/>
        <w:autoSpaceDN w:val="0"/>
        <w:adjustRightInd w:val="0"/>
        <w:spacing w:after="0" w:line="360"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RESUME</w:t>
      </w:r>
    </w:p>
    <w:p>
      <w:pPr>
        <w:ind w:firstLine="708"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Dans l’état actuel du droit positif béninois en général, du droit pénal spécial au Bénin en particulier, la CRIET ne peut plus exercer les seules compétences pour lesquelles elle a été créée en 2018. Avec la loi du 20 décembre 2021, ses compétences matérielles originaires sont étendues à d’autres infractions à l’égard desquelles elle est aussi habilitée à mettre en oeuvre des attributions légales. Pour cette raison, le droit pénal béninois se développe certainement. </w:t>
      </w:r>
    </w:p>
    <w:p>
      <w:pPr>
        <w:autoSpaceDE w:val="0"/>
        <w:autoSpaceDN w:val="0"/>
        <w:adjustRightInd w:val="0"/>
        <w:spacing w:after="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u w:val="single"/>
        </w:rPr>
        <w:t>Mots clés de l’étude</w:t>
      </w:r>
      <w:r>
        <w:rPr>
          <w:rFonts w:hint="default" w:ascii="Times New Roman" w:hAnsi="Times New Roman" w:cs="Times New Roman"/>
          <w:b/>
          <w:sz w:val="24"/>
          <w:szCs w:val="24"/>
        </w:rPr>
        <w:t> </w:t>
      </w:r>
    </w:p>
    <w:p>
      <w:pPr>
        <w:autoSpaceDE w:val="0"/>
        <w:autoSpaceDN w:val="0"/>
        <w:adjustRightInd w:val="0"/>
        <w:spacing w:after="0" w:line="360" w:lineRule="auto"/>
        <w:ind w:left="360"/>
        <w:jc w:val="both"/>
        <w:rPr>
          <w:rFonts w:hint="default" w:ascii="Times New Roman" w:hAnsi="Times New Roman" w:cs="Times New Roman"/>
          <w:b/>
          <w:sz w:val="24"/>
          <w:szCs w:val="24"/>
          <w:lang w:val="fr-FR"/>
        </w:rPr>
      </w:pPr>
      <w:r>
        <w:rPr>
          <w:rFonts w:hint="default" w:ascii="Times New Roman" w:hAnsi="Times New Roman" w:cs="Times New Roman"/>
          <w:b w:val="0"/>
          <w:bCs/>
          <w:sz w:val="24"/>
          <w:szCs w:val="24"/>
          <w:u w:val="none"/>
          <w:lang w:val="fr-FR"/>
        </w:rPr>
        <w:t xml:space="preserve">Extension, compétences matérielles, CRIET, justice pénale, juridiction spéciale. </w:t>
      </w:r>
    </w:p>
    <w:p>
      <w:pPr>
        <w:autoSpaceDE w:val="0"/>
        <w:autoSpaceDN w:val="0"/>
        <w:adjustRightInd w:val="0"/>
        <w:spacing w:after="0" w:line="360" w:lineRule="auto"/>
        <w:ind w:left="360" w:firstLine="348"/>
        <w:jc w:val="both"/>
        <w:rPr>
          <w:rFonts w:hint="default" w:ascii="Times New Roman" w:hAnsi="Times New Roman" w:cs="Times New Roman"/>
          <w:sz w:val="24"/>
          <w:szCs w:val="24"/>
        </w:rPr>
      </w:pPr>
    </w:p>
    <w:p>
      <w:pPr>
        <w:autoSpaceDE w:val="0"/>
        <w:autoSpaceDN w:val="0"/>
        <w:adjustRightInd w:val="0"/>
        <w:spacing w:after="0" w:line="360" w:lineRule="auto"/>
        <w:ind w:left="360" w:firstLine="348"/>
        <w:jc w:val="center"/>
        <w:rPr>
          <w:rFonts w:hint="default" w:ascii="Times New Roman" w:hAnsi="Times New Roman" w:cs="Times New Roman"/>
          <w:b/>
          <w:i/>
          <w:sz w:val="24"/>
          <w:szCs w:val="24"/>
          <w:u w:val="single"/>
          <w:lang w:val="en-US"/>
        </w:rPr>
      </w:pPr>
      <w:r>
        <w:rPr>
          <w:rFonts w:hint="default" w:ascii="Times New Roman" w:hAnsi="Times New Roman" w:cs="Times New Roman"/>
          <w:b/>
          <w:i/>
          <w:sz w:val="24"/>
          <w:szCs w:val="24"/>
          <w:u w:val="single"/>
          <w:lang w:val="en-US"/>
        </w:rPr>
        <w:t>ABSTRACT</w:t>
      </w:r>
    </w:p>
    <w:p>
      <w:pPr>
        <w:pStyle w:val="8"/>
        <w:keepNext w:val="0"/>
        <w:keepLines w:val="0"/>
        <w:pageBreakBefore w:val="0"/>
        <w:widowControl/>
        <w:suppressLineNumbers w:val="0"/>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lang w:val="fr-FR"/>
        </w:rPr>
        <w:tab/>
      </w:r>
      <w:r>
        <w:rPr>
          <w:rFonts w:hint="default" w:ascii="Times New Roman" w:hAnsi="Times New Roman" w:cs="Times New Roman"/>
          <w:i/>
          <w:iCs/>
          <w:sz w:val="24"/>
          <w:szCs w:val="24"/>
          <w:lang w:val="en-US"/>
        </w:rPr>
        <w:t>In the current state of Beninese positive law in general, of special criminal law in Benin in particular, CRIET can no longer exercise the sole powers for which it was created in 2018. With the law of December 20, 2021, its material powers originating are extended to other offenses in respect of which it is also empowered to implement legal powers. For this reason, Beninese criminal law is certainly developing.</w:t>
      </w:r>
    </w:p>
    <w:p>
      <w:pPr>
        <w:pStyle w:val="8"/>
        <w:keepNext w:val="0"/>
        <w:keepLines w:val="0"/>
        <w:widowControl/>
        <w:suppressLineNumbers w:val="0"/>
        <w:bidi w:val="0"/>
        <w:spacing w:line="360" w:lineRule="auto"/>
        <w:jc w:val="both"/>
        <w:rPr>
          <w:rFonts w:hint="default"/>
          <w:lang w:val="en-US"/>
        </w:rPr>
      </w:pPr>
    </w:p>
    <w:p>
      <w:pPr>
        <w:spacing w:line="360" w:lineRule="auto"/>
        <w:jc w:val="both"/>
        <w:rPr>
          <w:rFonts w:hint="default" w:ascii="Times New Roman" w:hAnsi="Times New Roman" w:cs="Times New Roman"/>
          <w:b/>
          <w:sz w:val="24"/>
          <w:szCs w:val="24"/>
          <w:u w:val="single"/>
          <w:lang w:val="en-US"/>
        </w:rPr>
      </w:pPr>
      <w:r>
        <w:rPr>
          <w:rFonts w:hint="default" w:ascii="Times New Roman" w:hAnsi="Times New Roman" w:cs="Times New Roman"/>
          <w:b/>
          <w:i/>
          <w:sz w:val="24"/>
          <w:szCs w:val="24"/>
          <w:u w:val="single"/>
          <w:lang w:val="en-US"/>
        </w:rPr>
        <w:t>Key</w:t>
      </w:r>
      <w:r>
        <w:rPr>
          <w:rFonts w:hint="default" w:ascii="Times New Roman" w:hAnsi="Times New Roman" w:cs="Times New Roman"/>
          <w:b/>
          <w:i/>
          <w:sz w:val="24"/>
          <w:szCs w:val="24"/>
          <w:u w:val="single"/>
          <w:lang w:val="fr-FR"/>
        </w:rPr>
        <w:t>w</w:t>
      </w:r>
      <w:r>
        <w:rPr>
          <w:rFonts w:hint="default" w:ascii="Times New Roman" w:hAnsi="Times New Roman" w:cs="Times New Roman"/>
          <w:b/>
          <w:i/>
          <w:sz w:val="24"/>
          <w:szCs w:val="24"/>
          <w:u w:val="single"/>
          <w:lang w:val="en-US"/>
        </w:rPr>
        <w:t>ords</w:t>
      </w:r>
    </w:p>
    <w:p>
      <w:pPr>
        <w:pStyle w:val="8"/>
        <w:keepNext w:val="0"/>
        <w:keepLines w:val="0"/>
        <w:widowControl/>
        <w:suppressLineNumbers w:val="0"/>
        <w:bidi w:val="0"/>
        <w:jc w:val="left"/>
        <w:rPr>
          <w:rFonts w:hint="default" w:ascii="Times New Roman" w:hAnsi="Times New Roman" w:cs="Times New Roman"/>
          <w:lang w:val="fr-FR"/>
        </w:rPr>
      </w:pPr>
      <w:r>
        <w:rPr>
          <w:rFonts w:hint="default" w:ascii="Times New Roman" w:hAnsi="Times New Roman" w:cs="Times New Roman"/>
          <w:sz w:val="24"/>
          <w:szCs w:val="24"/>
          <w:lang w:val="fr-FR"/>
        </w:rPr>
        <w:tab/>
      </w:r>
      <w:r>
        <w:rPr>
          <w:rFonts w:hint="default" w:ascii="Times New Roman" w:hAnsi="Times New Roman" w:cs="Times New Roman"/>
          <w:i/>
          <w:iCs/>
          <w:sz w:val="24"/>
          <w:szCs w:val="24"/>
          <w:lang w:val="en-US"/>
        </w:rPr>
        <w:t>Extension, material powers, CRIET, criminal justice, special jurisdiction.</w:t>
      </w: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b/>
          <w:bCs/>
          <w:sz w:val="24"/>
          <w:szCs w:val="24"/>
          <w:u w:val="single"/>
          <w:lang w:eastAsia="fr-FR"/>
        </w:rPr>
      </w:pPr>
    </w:p>
    <w:p>
      <w:pPr>
        <w:spacing w:before="100" w:beforeAutospacing="1" w:after="100" w:afterAutospacing="1" w:line="240" w:lineRule="auto"/>
        <w:jc w:val="center"/>
        <w:rPr>
          <w:rFonts w:ascii="Times New Roman" w:hAnsi="Times New Roman" w:eastAsia="Times New Roman" w:cs="Times New Roman"/>
          <w:sz w:val="24"/>
          <w:szCs w:val="24"/>
          <w:lang w:eastAsia="fr-FR"/>
        </w:rPr>
      </w:pPr>
      <w:r>
        <w:rPr>
          <w:rFonts w:ascii="Times New Roman" w:hAnsi="Times New Roman" w:eastAsia="Times New Roman" w:cs="Times New Roman"/>
          <w:b/>
          <w:bCs/>
          <w:sz w:val="24"/>
          <w:szCs w:val="24"/>
          <w:u w:val="single"/>
          <w:lang w:eastAsia="fr-FR"/>
        </w:rPr>
        <w:t>INTRODUCTION</w:t>
      </w:r>
    </w:p>
    <w:p>
      <w:pPr>
        <w:spacing w:before="100" w:beforeAutospacing="1" w:after="100" w:afterAutospacing="1"/>
        <w:ind w:firstLine="708"/>
        <w:jc w:val="both"/>
        <w:rPr>
          <w:rFonts w:hint="default" w:ascii="Times New Roman" w:hAnsi="Times New Roman" w:eastAsia="Times New Roman" w:cs="Times New Roman"/>
          <w:sz w:val="24"/>
          <w:szCs w:val="24"/>
          <w:lang w:eastAsia="fr-FR"/>
        </w:rPr>
      </w:pPr>
      <w:r>
        <w:rPr>
          <w:rFonts w:hint="default" w:ascii="Times New Roman" w:hAnsi="Times New Roman" w:cs="Times New Roman"/>
          <w:sz w:val="24"/>
          <w:szCs w:val="24"/>
          <w:lang w:val="fr-FR"/>
        </w:rPr>
        <w:t xml:space="preserve">La justice en général, la justice pénale en particulier, est une composante des pouvoirs régaliens de l’Etat. Elle rentre dans la trilogie « </w:t>
      </w:r>
      <w:r>
        <w:rPr>
          <w:rFonts w:hint="default" w:ascii="Times New Roman" w:hAnsi="Times New Roman" w:cs="Times New Roman"/>
          <w:i/>
          <w:iCs/>
          <w:sz w:val="24"/>
          <w:szCs w:val="24"/>
          <w:lang w:val="fr-FR"/>
        </w:rPr>
        <w:t>Gouverner, administrer, juger</w:t>
      </w:r>
      <w:r>
        <w:rPr>
          <w:rFonts w:hint="default" w:ascii="Times New Roman" w:hAnsi="Times New Roman" w:cs="Times New Roman"/>
          <w:sz w:val="24"/>
          <w:szCs w:val="24"/>
          <w:lang w:val="fr-FR"/>
        </w:rPr>
        <w:t xml:space="preserve"> »</w:t>
      </w:r>
      <w:r>
        <w:rPr>
          <w:rStyle w:val="5"/>
          <w:rFonts w:hint="default" w:ascii="Times New Roman" w:hAnsi="Times New Roman" w:cs="Times New Roman"/>
          <w:sz w:val="24"/>
          <w:szCs w:val="24"/>
          <w:lang w:val="fr-FR"/>
        </w:rPr>
        <w:footnoteReference w:id="0"/>
      </w:r>
      <w:r>
        <w:rPr>
          <w:rFonts w:hint="default" w:ascii="Times New Roman" w:hAnsi="Times New Roman" w:cs="Times New Roman"/>
          <w:sz w:val="24"/>
          <w:szCs w:val="24"/>
          <w:lang w:val="fr-FR"/>
        </w:rPr>
        <w:t xml:space="preserve"> qui caractérise ce dernier. Dans la réalité sociale, la fonction de juger est confiée aux cours et tribunaux ainsi qu’aux institutions du même ordre. Au Bénin, la </w:t>
      </w:r>
      <w:r>
        <w:rPr>
          <w:rFonts w:hint="default" w:ascii="Times New Roman" w:hAnsi="Times New Roman" w:eastAsia="SimSun" w:cs="Times New Roman"/>
          <w:sz w:val="24"/>
          <w:szCs w:val="24"/>
        </w:rPr>
        <w:t>cré</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tion</w:t>
      </w:r>
      <w:r>
        <w:rPr>
          <w:rFonts w:hint="default" w:ascii="Times New Roman" w:hAnsi="Times New Roman" w:eastAsia="SimSun" w:cs="Times New Roman"/>
          <w:sz w:val="24"/>
          <w:szCs w:val="24"/>
          <w:lang w:val="fr-FR"/>
        </w:rPr>
        <w:t xml:space="preserve"> </w:t>
      </w:r>
      <w:r>
        <w:rPr>
          <w:rFonts w:hint="default" w:ascii="Times New Roman" w:hAnsi="Times New Roman" w:cs="Times New Roman"/>
          <w:sz w:val="24"/>
          <w:szCs w:val="24"/>
          <w:lang w:val="fr-FR"/>
        </w:rPr>
        <w:t xml:space="preserve">de la </w:t>
      </w:r>
      <w:r>
        <w:rPr>
          <w:rFonts w:hint="default" w:ascii="Times New Roman" w:hAnsi="Times New Roman" w:eastAsia="SimSun" w:cs="Times New Roman"/>
          <w:sz w:val="24"/>
          <w:szCs w:val="24"/>
          <w:lang w:val="fr-FR"/>
        </w:rPr>
        <w:t>C</w:t>
      </w:r>
      <w:r>
        <w:rPr>
          <w:rFonts w:hint="default" w:ascii="Times New Roman" w:hAnsi="Times New Roman" w:eastAsia="SimSun" w:cs="Times New Roman"/>
          <w:sz w:val="24"/>
          <w:szCs w:val="24"/>
        </w:rPr>
        <w:t xml:space="preserve">our de </w:t>
      </w:r>
      <w:r>
        <w:rPr>
          <w:rFonts w:hint="default" w:ascii="Times New Roman" w:hAnsi="Times New Roman" w:eastAsia="SimSun" w:cs="Times New Roman"/>
          <w:sz w:val="24"/>
          <w:szCs w:val="24"/>
          <w:lang w:val="fr-FR"/>
        </w:rPr>
        <w:t>R</w:t>
      </w:r>
      <w:r>
        <w:rPr>
          <w:rFonts w:hint="default" w:ascii="Times New Roman" w:hAnsi="Times New Roman" w:eastAsia="SimSun" w:cs="Times New Roman"/>
          <w:sz w:val="24"/>
          <w:szCs w:val="24"/>
        </w:rPr>
        <w:t xml:space="preserve">épression des </w:t>
      </w:r>
      <w:r>
        <w:rPr>
          <w:rFonts w:hint="default" w:ascii="Times New Roman" w:hAnsi="Times New Roman" w:eastAsia="SimSun" w:cs="Times New Roman"/>
          <w:sz w:val="24"/>
          <w:szCs w:val="24"/>
          <w:lang w:val="fr-FR"/>
        </w:rPr>
        <w:t>I</w:t>
      </w:r>
      <w:r>
        <w:rPr>
          <w:rFonts w:hint="default" w:ascii="Times New Roman" w:hAnsi="Times New Roman" w:eastAsia="SimSun" w:cs="Times New Roman"/>
          <w:sz w:val="24"/>
          <w:szCs w:val="24"/>
        </w:rPr>
        <w:t>nfr</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 xml:space="preserve">ctions </w:t>
      </w:r>
      <w:r>
        <w:rPr>
          <w:rFonts w:hint="default" w:ascii="Times New Roman" w:hAnsi="Times New Roman" w:eastAsia="SimSun" w:cs="Times New Roman"/>
          <w:sz w:val="24"/>
          <w:szCs w:val="24"/>
          <w:lang w:val="fr-FR"/>
        </w:rPr>
        <w:t>E</w:t>
      </w:r>
      <w:r>
        <w:rPr>
          <w:rFonts w:hint="default" w:ascii="Times New Roman" w:hAnsi="Times New Roman" w:eastAsia="SimSun" w:cs="Times New Roman"/>
          <w:sz w:val="24"/>
          <w:szCs w:val="24"/>
        </w:rPr>
        <w:t xml:space="preserve">conomiques et du </w:t>
      </w:r>
      <w:r>
        <w:rPr>
          <w:rFonts w:hint="default" w:ascii="Times New Roman" w:hAnsi="Times New Roman" w:eastAsia="SimSun" w:cs="Times New Roman"/>
          <w:sz w:val="24"/>
          <w:szCs w:val="24"/>
          <w:lang w:val="fr-FR"/>
        </w:rPr>
        <w:t>T</w:t>
      </w:r>
      <w:r>
        <w:rPr>
          <w:rFonts w:hint="default" w:ascii="Times New Roman" w:hAnsi="Times New Roman" w:eastAsia="SimSun" w:cs="Times New Roman"/>
          <w:sz w:val="24"/>
          <w:szCs w:val="24"/>
        </w:rPr>
        <w:t>errorisme</w:t>
      </w:r>
      <w:r>
        <w:rPr>
          <w:rFonts w:hint="default" w:ascii="Times New Roman" w:hAnsi="Times New Roman" w:eastAsia="SimSun" w:cs="Times New Roman"/>
          <w:sz w:val="24"/>
          <w:szCs w:val="24"/>
          <w:lang w:val="fr-FR"/>
        </w:rPr>
        <w:t xml:space="preserve"> (CRIET) par la </w:t>
      </w:r>
      <w:r>
        <w:rPr>
          <w:rFonts w:hint="default" w:ascii="Times New Roman" w:hAnsi="Times New Roman" w:cs="Times New Roman"/>
          <w:sz w:val="24"/>
          <w:szCs w:val="24"/>
          <w:lang w:val="fr-FR"/>
        </w:rPr>
        <w:t xml:space="preserve">Loi n° </w:t>
      </w:r>
      <w:r>
        <w:rPr>
          <w:rFonts w:hint="default" w:ascii="Times New Roman" w:hAnsi="Times New Roman" w:eastAsia="SimSun" w:cs="Times New Roman"/>
          <w:sz w:val="24"/>
          <w:szCs w:val="24"/>
        </w:rPr>
        <w:t>2</w:t>
      </w:r>
      <w:r>
        <w:rPr>
          <w:rFonts w:hint="default" w:ascii="Times New Roman" w:hAnsi="Times New Roman" w:eastAsia="SimSun" w:cs="Times New Roman"/>
          <w:sz w:val="24"/>
          <w:szCs w:val="24"/>
          <w:lang w:val="fr-FR"/>
        </w:rPr>
        <w:t>01</w:t>
      </w:r>
      <w:r>
        <w:rPr>
          <w:rFonts w:hint="default" w:ascii="Times New Roman" w:hAnsi="Times New Roman" w:eastAsia="SimSun" w:cs="Times New Roman"/>
          <w:sz w:val="24"/>
          <w:szCs w:val="24"/>
        </w:rPr>
        <w:t>8</w:t>
      </w:r>
      <w:r>
        <w:rPr>
          <w:rFonts w:hint="default" w:ascii="Times New Roman" w:hAnsi="Times New Roman" w:eastAsia="SimSun" w:cs="Times New Roman"/>
          <w:sz w:val="24"/>
          <w:szCs w:val="24"/>
          <w:lang w:val="fr-FR"/>
        </w:rPr>
        <w:t>-</w:t>
      </w:r>
      <w:r>
        <w:rPr>
          <w:rFonts w:hint="default" w:ascii="Times New Roman" w:hAnsi="Times New Roman" w:eastAsia="SimSun" w:cs="Times New Roman"/>
          <w:sz w:val="24"/>
          <w:szCs w:val="24"/>
        </w:rPr>
        <w:t xml:space="preserve">13 </w:t>
      </w:r>
      <w:r>
        <w:rPr>
          <w:rFonts w:hint="default" w:ascii="Times New Roman" w:hAnsi="Times New Roman" w:eastAsia="SimSun" w:cs="Times New Roman"/>
          <w:sz w:val="24"/>
          <w:szCs w:val="24"/>
          <w:lang w:val="fr-FR"/>
        </w:rPr>
        <w:t>du</w:t>
      </w:r>
      <w:r>
        <w:rPr>
          <w:rFonts w:hint="default" w:ascii="Times New Roman" w:hAnsi="Times New Roman" w:eastAsia="SimSun" w:cs="Times New Roman"/>
          <w:sz w:val="24"/>
          <w:szCs w:val="24"/>
        </w:rPr>
        <w:t xml:space="preserve"> 02 juillet 2018 modifi</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nt et complét</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nt l</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fr-FR"/>
        </w:rPr>
        <w:t>L</w:t>
      </w:r>
      <w:r>
        <w:rPr>
          <w:rFonts w:hint="default" w:ascii="Times New Roman" w:hAnsi="Times New Roman" w:eastAsia="SimSun" w:cs="Times New Roman"/>
          <w:sz w:val="24"/>
          <w:szCs w:val="24"/>
        </w:rPr>
        <w:t>oi n</w:t>
      </w:r>
      <w:r>
        <w:rPr>
          <w:rFonts w:hint="default" w:ascii="Times New Roman" w:hAnsi="Times New Roman" w:eastAsia="SimSun" w:cs="Times New Roman"/>
          <w:sz w:val="24"/>
          <w:szCs w:val="24"/>
          <w:lang w:val="fr-FR"/>
        </w:rPr>
        <w:t>°</w:t>
      </w:r>
      <w:r>
        <w:rPr>
          <w:rFonts w:hint="default" w:ascii="Times New Roman" w:hAnsi="Times New Roman" w:eastAsia="SimSun" w:cs="Times New Roman"/>
          <w:sz w:val="24"/>
          <w:szCs w:val="24"/>
        </w:rPr>
        <w:t xml:space="preserve"> 2001</w:t>
      </w:r>
      <w:r>
        <w:rPr>
          <w:rFonts w:hint="default" w:ascii="Times New Roman" w:hAnsi="Times New Roman" w:eastAsia="SimSun" w:cs="Times New Roman"/>
          <w:sz w:val="24"/>
          <w:szCs w:val="24"/>
          <w:lang w:val="fr-FR"/>
        </w:rPr>
        <w:t>-</w:t>
      </w:r>
      <w:r>
        <w:rPr>
          <w:rFonts w:hint="default" w:ascii="Times New Roman" w:hAnsi="Times New Roman" w:eastAsia="SimSun" w:cs="Times New Roman"/>
          <w:sz w:val="24"/>
          <w:szCs w:val="24"/>
        </w:rPr>
        <w:t xml:space="preserve">37 du 27 </w:t>
      </w:r>
      <w:r>
        <w:rPr>
          <w:rFonts w:hint="default" w:ascii="Times New Roman" w:hAnsi="Times New Roman" w:eastAsia="SimSun" w:cs="Times New Roman"/>
          <w:sz w:val="24"/>
          <w:szCs w:val="24"/>
          <w:lang w:val="fr-FR"/>
        </w:rPr>
        <w:t>ao</w:t>
      </w:r>
      <w:r>
        <w:rPr>
          <w:rFonts w:hint="default" w:ascii="Times New Roman" w:hAnsi="Times New Roman" w:eastAsia="SimSun" w:cs="Times New Roman"/>
          <w:sz w:val="24"/>
          <w:szCs w:val="24"/>
        </w:rPr>
        <w:t>ût 2002 port</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nt org</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nis</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tion judici</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 xml:space="preserve">ire en République du Bénin modifiée </w:t>
      </w:r>
      <w:r>
        <w:rPr>
          <w:rFonts w:hint="default" w:ascii="Times New Roman" w:hAnsi="Times New Roman" w:eastAsia="SimSun" w:cs="Times New Roman"/>
          <w:sz w:val="24"/>
          <w:szCs w:val="24"/>
          <w:lang w:val="fr-FR"/>
        </w:rPr>
        <w:t>s’inscrit dans cette logique</w:t>
      </w:r>
      <w:r>
        <w:rPr>
          <w:rStyle w:val="5"/>
          <w:rFonts w:hint="default" w:ascii="Times New Roman" w:hAnsi="Times New Roman" w:eastAsia="SimSun" w:cs="Times New Roman"/>
          <w:sz w:val="24"/>
          <w:szCs w:val="24"/>
          <w:lang w:val="fr-FR"/>
        </w:rPr>
        <w:footnoteReference w:id="1"/>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val="0"/>
          <w:iCs w:val="0"/>
          <w:sz w:val="24"/>
          <w:szCs w:val="24"/>
          <w:lang w:val="fr-FR"/>
        </w:rPr>
        <w:t>Aux termes de cette loi, «</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C</w:t>
      </w:r>
      <w:r>
        <w:rPr>
          <w:rFonts w:hint="default" w:ascii="Times New Roman" w:hAnsi="Times New Roman" w:eastAsia="SimSun" w:cs="Times New Roman"/>
          <w:i/>
          <w:iCs/>
          <w:sz w:val="24"/>
          <w:szCs w:val="24"/>
        </w:rPr>
        <w:t xml:space="preserve">our de </w:t>
      </w:r>
      <w:r>
        <w:rPr>
          <w:rFonts w:hint="default" w:ascii="Times New Roman" w:hAnsi="Times New Roman" w:eastAsia="SimSun" w:cs="Times New Roman"/>
          <w:i/>
          <w:iCs/>
          <w:sz w:val="24"/>
          <w:szCs w:val="24"/>
          <w:lang w:val="fr-FR"/>
        </w:rPr>
        <w:t>R</w:t>
      </w:r>
      <w:r>
        <w:rPr>
          <w:rFonts w:hint="default" w:ascii="Times New Roman" w:hAnsi="Times New Roman" w:eastAsia="SimSun" w:cs="Times New Roman"/>
          <w:i/>
          <w:iCs/>
          <w:sz w:val="24"/>
          <w:szCs w:val="24"/>
        </w:rPr>
        <w:t xml:space="preserve">épression des </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ctions </w:t>
      </w:r>
      <w:r>
        <w:rPr>
          <w:rFonts w:hint="default" w:ascii="Times New Roman" w:hAnsi="Times New Roman" w:eastAsia="SimSun" w:cs="Times New Roman"/>
          <w:i/>
          <w:iCs/>
          <w:sz w:val="24"/>
          <w:szCs w:val="24"/>
          <w:lang w:val="fr-FR"/>
        </w:rPr>
        <w:t>E</w:t>
      </w:r>
      <w:r>
        <w:rPr>
          <w:rFonts w:hint="default" w:ascii="Times New Roman" w:hAnsi="Times New Roman" w:eastAsia="SimSun" w:cs="Times New Roman"/>
          <w:i/>
          <w:iCs/>
          <w:sz w:val="24"/>
          <w:szCs w:val="24"/>
        </w:rPr>
        <w:t xml:space="preserve">conomiques et du </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errorisme es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une juridiction spéci</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le </w:t>
      </w:r>
      <w:r>
        <w:rPr>
          <w:rFonts w:hint="default" w:ascii="Times New Roman" w:hAnsi="Times New Roman" w:eastAsia="SimSun" w:cs="Times New Roman"/>
          <w:i/>
          <w:iCs/>
          <w:sz w:val="24"/>
          <w:szCs w:val="24"/>
          <w:lang w:val="fr-FR"/>
        </w:rPr>
        <w:t>à</w:t>
      </w:r>
      <w:r>
        <w:rPr>
          <w:rFonts w:hint="default" w:ascii="Times New Roman" w:hAnsi="Times New Roman" w:eastAsia="SimSun" w:cs="Times New Roman"/>
          <w:i/>
          <w:iCs/>
          <w:sz w:val="24"/>
          <w:szCs w:val="24"/>
        </w:rPr>
        <w:t xml:space="preserve"> compétence 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le</w:t>
      </w:r>
      <w:r>
        <w:rPr>
          <w:rFonts w:hint="default" w:ascii="Times New Roman" w:hAnsi="Times New Roman" w:eastAsia="SimSun" w:cs="Times New Roman"/>
          <w:sz w:val="24"/>
          <w:szCs w:val="24"/>
          <w:lang w:val="fr-FR"/>
        </w:rPr>
        <w:t xml:space="preserve"> »</w:t>
      </w:r>
      <w:r>
        <w:rPr>
          <w:rStyle w:val="5"/>
          <w:rFonts w:hint="default" w:ascii="Times New Roman" w:hAnsi="Times New Roman" w:eastAsia="SimSun" w:cs="Times New Roman"/>
          <w:sz w:val="24"/>
          <w:szCs w:val="24"/>
        </w:rPr>
        <w:footnoteReference w:id="2"/>
      </w:r>
      <w:r>
        <w:rPr>
          <w:rFonts w:hint="default" w:ascii="Times New Roman" w:hAnsi="Times New Roman" w:eastAsia="SimSun" w:cs="Times New Roman"/>
          <w:sz w:val="24"/>
          <w:szCs w:val="24"/>
          <w:lang w:val="fr-FR"/>
        </w:rPr>
        <w:t xml:space="preserve">. </w:t>
      </w:r>
      <w:r>
        <w:rPr>
          <w:rFonts w:hint="default" w:ascii="Times New Roman" w:hAnsi="Times New Roman" w:eastAsia="Times New Roman" w:cs="Times New Roman"/>
          <w:sz w:val="24"/>
          <w:szCs w:val="24"/>
          <w:lang w:val="en-US" w:eastAsia="fr-FR"/>
        </w:rPr>
        <w:t>Sa création fait partie des innovations introduites dans l’organisation judiciaire au Bénin</w:t>
      </w:r>
      <w:r>
        <w:rPr>
          <w:rStyle w:val="5"/>
          <w:rFonts w:hint="default" w:ascii="Times New Roman" w:hAnsi="Times New Roman" w:eastAsia="Times New Roman" w:cs="Times New Roman"/>
          <w:sz w:val="24"/>
          <w:szCs w:val="24"/>
          <w:lang w:val="en-US" w:eastAsia="fr-FR"/>
        </w:rPr>
        <w:footnoteReference w:id="3"/>
      </w:r>
      <w:r>
        <w:rPr>
          <w:rFonts w:hint="default" w:ascii="Times New Roman" w:hAnsi="Times New Roman" w:eastAsia="Times New Roman" w:cs="Times New Roman"/>
          <w:sz w:val="24"/>
          <w:szCs w:val="24"/>
          <w:lang w:val="en-US" w:eastAsia="fr-FR"/>
        </w:rPr>
        <w:t xml:space="preserve">. </w:t>
      </w:r>
      <w:r>
        <w:rPr>
          <w:rFonts w:hint="default" w:ascii="Times New Roman" w:hAnsi="Times New Roman" w:eastAsia="SimSun" w:cs="Times New Roman"/>
          <w:sz w:val="24"/>
          <w:szCs w:val="24"/>
          <w:lang w:val="fr-FR"/>
        </w:rPr>
        <w:t>La CRIET est une institution de répression et donc de punition, et non de prévention, qui voit ses compétences matérielles connaître une extension</w:t>
      </w:r>
      <w:r>
        <w:rPr>
          <w:rFonts w:hint="default" w:ascii="Times New Roman" w:hAnsi="Times New Roman" w:cs="Times New Roman" w:eastAsiaTheme="minorHAnsi"/>
          <w:sz w:val="24"/>
          <w:szCs w:val="24"/>
        </w:rPr>
        <w:t xml:space="preserve">, c’est-à-dire, </w:t>
      </w:r>
      <w:r>
        <w:rPr>
          <w:rFonts w:hint="default" w:ascii="Times New Roman" w:hAnsi="Times New Roman" w:cs="Times New Roman"/>
          <w:sz w:val="24"/>
          <w:szCs w:val="24"/>
          <w:lang w:val="fr-FR"/>
        </w:rPr>
        <w:t>un</w:t>
      </w:r>
      <w:r>
        <w:rPr>
          <w:rFonts w:hint="default" w:ascii="Times New Roman" w:hAnsi="Times New Roman" w:cs="Times New Roman" w:eastAsiaTheme="minorHAnsi"/>
          <w:sz w:val="24"/>
          <w:szCs w:val="24"/>
        </w:rPr>
        <w:t xml:space="preserve"> agrandissement</w:t>
      </w:r>
      <w:r>
        <w:rPr>
          <w:rFonts w:hint="default" w:ascii="Times New Roman" w:hAnsi="Times New Roman" w:cs="Times New Roman"/>
          <w:sz w:val="24"/>
          <w:szCs w:val="24"/>
          <w:lang w:val="fr-FR"/>
        </w:rPr>
        <w:t>, un</w:t>
      </w:r>
      <w:r>
        <w:rPr>
          <w:rFonts w:hint="default" w:ascii="Times New Roman" w:hAnsi="Times New Roman" w:cs="Times New Roman" w:eastAsiaTheme="minorHAnsi"/>
          <w:sz w:val="24"/>
          <w:szCs w:val="24"/>
        </w:rPr>
        <w:t xml:space="preserve"> accroissement</w:t>
      </w:r>
      <w:r>
        <w:rPr>
          <w:rFonts w:hint="default" w:ascii="Times New Roman" w:hAnsi="Times New Roman" w:cs="Times New Roman"/>
          <w:sz w:val="24"/>
          <w:szCs w:val="24"/>
          <w:lang w:val="fr-FR"/>
        </w:rPr>
        <w:t>.</w:t>
      </w:r>
      <w:r>
        <w:rPr>
          <w:rFonts w:hint="default" w:ascii="Times New Roman" w:hAnsi="Times New Roman" w:eastAsia="Times New Roman" w:cs="Times New Roman"/>
          <w:sz w:val="24"/>
          <w:szCs w:val="24"/>
          <w:lang w:eastAsia="fr-FR"/>
        </w:rPr>
        <w:t xml:space="preserve"> </w:t>
      </w:r>
    </w:p>
    <w:p>
      <w:pPr>
        <w:spacing w:before="100" w:beforeAutospacing="1" w:after="100" w:afterAutospacing="1"/>
        <w:ind w:firstLine="708"/>
        <w:jc w:val="both"/>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sz w:val="24"/>
          <w:szCs w:val="24"/>
          <w:lang w:val="en-US" w:eastAsia="fr-FR"/>
        </w:rPr>
        <w:t>En droit, la compétence est le pouvoir qu’a une juridiction donnée (tribunal, cour, conseil, etc.), que ce soit au niveau international ou sur le plan interne, de connaître d’une affaire, d’une cause et de la juger, soit en fait et en droit, soit uniquement en droit. La compétence fait l’objet d’une appréhension multiniveaux : elle peut être territoriale (</w:t>
      </w:r>
      <w:r>
        <w:rPr>
          <w:rFonts w:hint="default" w:ascii="Times New Roman" w:hAnsi="Times New Roman" w:eastAsia="Times New Roman" w:cs="Times New Roman"/>
          <w:i/>
          <w:iCs/>
          <w:sz w:val="24"/>
          <w:szCs w:val="24"/>
          <w:lang w:val="en-US" w:eastAsia="fr-FR"/>
        </w:rPr>
        <w:t>ratione loci</w:t>
      </w:r>
      <w:r>
        <w:rPr>
          <w:rFonts w:hint="default" w:ascii="Times New Roman" w:hAnsi="Times New Roman" w:eastAsia="Times New Roman" w:cs="Times New Roman"/>
          <w:sz w:val="24"/>
          <w:szCs w:val="24"/>
          <w:lang w:val="en-US" w:eastAsia="fr-FR"/>
        </w:rPr>
        <w:t>), personnelle (</w:t>
      </w:r>
      <w:r>
        <w:rPr>
          <w:rFonts w:hint="default" w:ascii="Times New Roman" w:hAnsi="Times New Roman" w:eastAsia="Times New Roman" w:cs="Times New Roman"/>
          <w:i/>
          <w:iCs/>
          <w:sz w:val="24"/>
          <w:szCs w:val="24"/>
          <w:lang w:val="en-US" w:eastAsia="fr-FR"/>
        </w:rPr>
        <w:t xml:space="preserve">ratione personae, </w:t>
      </w:r>
      <w:r>
        <w:rPr>
          <w:rFonts w:hint="default" w:ascii="Times New Roman" w:hAnsi="Times New Roman" w:eastAsia="Times New Roman" w:cs="Times New Roman"/>
          <w:i w:val="0"/>
          <w:iCs w:val="0"/>
          <w:sz w:val="24"/>
          <w:szCs w:val="24"/>
          <w:lang w:val="en-US" w:eastAsia="fr-FR"/>
        </w:rPr>
        <w:t>active et passive</w:t>
      </w:r>
      <w:r>
        <w:rPr>
          <w:rFonts w:hint="default" w:ascii="Times New Roman" w:hAnsi="Times New Roman" w:eastAsia="Times New Roman" w:cs="Times New Roman"/>
          <w:sz w:val="24"/>
          <w:szCs w:val="24"/>
          <w:lang w:val="en-US" w:eastAsia="fr-FR"/>
        </w:rPr>
        <w:t>), fonctionnelle ou matérielle (</w:t>
      </w:r>
      <w:r>
        <w:rPr>
          <w:rFonts w:hint="default" w:ascii="Times New Roman" w:hAnsi="Times New Roman" w:eastAsia="Times New Roman" w:cs="Times New Roman"/>
          <w:i/>
          <w:iCs/>
          <w:sz w:val="24"/>
          <w:szCs w:val="24"/>
          <w:lang w:val="en-US" w:eastAsia="fr-FR"/>
        </w:rPr>
        <w:t>ratione materiae</w:t>
      </w:r>
      <w:r>
        <w:rPr>
          <w:rFonts w:hint="default" w:ascii="Times New Roman" w:hAnsi="Times New Roman" w:eastAsia="Times New Roman" w:cs="Times New Roman"/>
          <w:sz w:val="24"/>
          <w:szCs w:val="24"/>
          <w:lang w:val="en-US" w:eastAsia="fr-FR"/>
        </w:rPr>
        <w:t xml:space="preserve">), etc. De tous ces types de compétences, celui qui nous intéresse dans le cadre de cette étude est la compétence matérielle en ce qu’elle permet la mise en oeuvre des fonctions d’une juridiction donnée. Ainsi, cette compétence matérielle s’entend des attributions qu’exerce une juridiction donnée en raison de l’objet du litige dont elle est saisie. Cet objet doit être prévu par la loi. Dans le cas contraire, la juridiction devant laquelle le litige est porté doit se déclarer incompétente. L’étude de cette branche de la compétence est appliquée ici à la CRIET dans le contexte du droit béninois.     </w:t>
      </w:r>
    </w:p>
    <w:p>
      <w:pPr>
        <w:spacing w:before="100" w:beforeAutospacing="1" w:after="100" w:afterAutospacing="1"/>
        <w:ind w:firstLine="708"/>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L’approche adoptée, étant une approche par compétences, elle exclut les questions touchant à l’organisation et au fonctionnement de la CRIET. Logiquement, elle inclut ses attributions. Il appert que la CRIET possède des compétences d’attribution puisqu’elles lui sont conférées par la loi. Cette approche s’inscrit dans une méthode d’analyse ordonnée dont le but est d’essayer une classification doctrinale de ces compétences. L’intérêt de l’étude consiste aussi, d’une part, à voir </w:t>
      </w:r>
      <w:r>
        <w:rPr>
          <w:rFonts w:hint="default" w:ascii="Times New Roman" w:hAnsi="Times New Roman" w:eastAsia="SimSun" w:cs="Times New Roman"/>
          <w:i/>
          <w:iCs/>
          <w:sz w:val="24"/>
          <w:szCs w:val="24"/>
          <w:lang w:val="fr-FR"/>
        </w:rPr>
        <w:t>in fine</w:t>
      </w:r>
      <w:r>
        <w:rPr>
          <w:rFonts w:hint="default" w:ascii="Times New Roman" w:hAnsi="Times New Roman" w:eastAsia="SimSun" w:cs="Times New Roman"/>
          <w:sz w:val="24"/>
          <w:szCs w:val="24"/>
          <w:lang w:val="fr-FR"/>
        </w:rPr>
        <w:t xml:space="preserve"> si l’extension des compétences de la CRIET est porteuse d’espoir pour l’évolution et le développement du droit pénal spécial au Bénin, dont l’étude entend renouveler l’analyse, d’autre part.</w:t>
      </w:r>
    </w:p>
    <w:p>
      <w:pPr>
        <w:spacing w:before="100" w:beforeAutospacing="1" w:after="100" w:afterAutospacing="1"/>
        <w:ind w:firstLine="708"/>
        <w:jc w:val="both"/>
        <w:rPr>
          <w:rFonts w:ascii="Times New Roman" w:hAnsi="Times New Roman" w:eastAsia="Times New Roman" w:cs="Times New Roman"/>
          <w:sz w:val="24"/>
          <w:szCs w:val="24"/>
          <w:lang w:eastAsia="fr-FR"/>
        </w:rPr>
      </w:pPr>
      <w:r>
        <w:rPr>
          <w:rFonts w:hint="default" w:ascii="Times New Roman" w:hAnsi="Times New Roman" w:eastAsia="SimSun" w:cs="Times New Roman"/>
          <w:sz w:val="24"/>
          <w:szCs w:val="24"/>
          <w:lang w:val="fr-FR"/>
        </w:rPr>
        <w:t xml:space="preserve">En effet, les compétences de la CRIET ne sont pas restées statiques au Bénin. Pour preuve, deux temps forts sont à distinguer dans l’évolution de cet organe répressif quant à ses compétences matérielles : la période du 02 juillet 2018 au 19 décembre 2021 et la période qui court depuis le 20 décembre 2021. Les textes législatifs intervenus au cours de ces deux périodes montrent clairement que les compétences matérielles de la CRIET sont étendues. De la sorte, en plus des attributions dévolues à la CRIET par la loi qui l’a créée, l’article 7 de la Loi n° </w:t>
      </w:r>
      <w:r>
        <w:rPr>
          <w:rFonts w:hint="default" w:ascii="Times New Roman" w:hAnsi="Times New Roman" w:eastAsia="SimSun" w:cs="Times New Roman"/>
          <w:sz w:val="24"/>
          <w:szCs w:val="24"/>
        </w:rPr>
        <w:t>2021</w:t>
      </w:r>
      <w:r>
        <w:rPr>
          <w:rFonts w:hint="default" w:ascii="Times New Roman" w:hAnsi="Times New Roman" w:eastAsia="SimSun" w:cs="Times New Roman"/>
          <w:sz w:val="24"/>
          <w:szCs w:val="24"/>
          <w:lang w:val="fr-FR"/>
        </w:rPr>
        <w:t>-11</w:t>
      </w:r>
      <w:r>
        <w:rPr>
          <w:rFonts w:hint="default" w:ascii="Times New Roman" w:hAnsi="Times New Roman" w:eastAsia="SimSun" w:cs="Times New Roman"/>
          <w:sz w:val="24"/>
          <w:szCs w:val="24"/>
        </w:rPr>
        <w:t xml:space="preserve"> du 20 d</w:t>
      </w:r>
      <w:r>
        <w:rPr>
          <w:rFonts w:hint="default" w:ascii="Times New Roman" w:hAnsi="Times New Roman" w:eastAsia="SimSun" w:cs="Times New Roman"/>
          <w:sz w:val="24"/>
          <w:szCs w:val="24"/>
          <w:lang w:val="fr-FR"/>
        </w:rPr>
        <w:t>é</w:t>
      </w:r>
      <w:r>
        <w:rPr>
          <w:rFonts w:hint="default" w:ascii="Times New Roman" w:hAnsi="Times New Roman" w:eastAsia="SimSun" w:cs="Times New Roman"/>
          <w:sz w:val="24"/>
          <w:szCs w:val="24"/>
        </w:rPr>
        <w:t>cembre 2021 port</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nt dispositions spéci</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les de répression des infr</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 xml:space="preserve">ctions commises </w:t>
      </w:r>
      <w:r>
        <w:rPr>
          <w:rFonts w:hint="default" w:ascii="Times New Roman" w:hAnsi="Times New Roman" w:eastAsia="SimSun" w:cs="Times New Roman"/>
          <w:sz w:val="24"/>
          <w:szCs w:val="24"/>
          <w:lang w:val="fr-FR"/>
        </w:rPr>
        <w:t>à</w:t>
      </w:r>
      <w:r>
        <w:rPr>
          <w:rFonts w:hint="default" w:ascii="Times New Roman" w:hAnsi="Times New Roman" w:eastAsia="SimSun" w:cs="Times New Roman"/>
          <w:sz w:val="24"/>
          <w:szCs w:val="24"/>
        </w:rPr>
        <w:t xml:space="preserve"> r</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ison du sexe des personnes et de protection de l</w:t>
      </w:r>
      <w:r>
        <w:rPr>
          <w:rFonts w:hint="default" w:ascii="Times New Roman" w:hAnsi="Times New Roman" w:eastAsia="SimSun" w:cs="Times New Roman"/>
          <w:sz w:val="24"/>
          <w:szCs w:val="24"/>
          <w:lang w:val="fr-FR"/>
        </w:rPr>
        <w:t>a</w:t>
      </w:r>
      <w:r>
        <w:rPr>
          <w:rFonts w:hint="default" w:ascii="Times New Roman" w:hAnsi="Times New Roman" w:eastAsia="SimSun" w:cs="Times New Roman"/>
          <w:sz w:val="24"/>
          <w:szCs w:val="24"/>
        </w:rPr>
        <w:t xml:space="preserve"> femme en République du Bénin</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sz w:val="24"/>
          <w:szCs w:val="24"/>
          <w:lang w:val="en-US" w:eastAsia="fr-FR"/>
        </w:rPr>
        <w:t xml:space="preserve">a modifié et complété </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 xml:space="preserve">es dispositions de </w:t>
      </w:r>
      <w:r>
        <w:rPr>
          <w:rFonts w:hint="default" w:ascii="Times New Roman" w:hAnsi="Times New Roman" w:eastAsia="SimSun" w:cs="Times New Roman"/>
          <w:i/>
          <w:iCs/>
          <w:sz w:val="24"/>
          <w:szCs w:val="24"/>
          <w:lang w:val="fr-FR"/>
        </w:rPr>
        <w:t>la</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oi n</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2001-37 du 27 </w:t>
      </w:r>
      <w:r>
        <w:rPr>
          <w:rFonts w:hint="default" w:ascii="Times New Roman" w:hAnsi="Times New Roman" w:eastAsia="SimSun" w:cs="Times New Roman"/>
          <w:i/>
          <w:iCs/>
          <w:sz w:val="24"/>
          <w:szCs w:val="24"/>
          <w:lang w:val="fr-FR"/>
        </w:rPr>
        <w:t>aoû</w:t>
      </w:r>
      <w:r>
        <w:rPr>
          <w:rFonts w:hint="default" w:ascii="Times New Roman" w:hAnsi="Times New Roman" w:eastAsia="SimSun" w:cs="Times New Roman"/>
          <w:i/>
          <w:iCs/>
          <w:sz w:val="24"/>
          <w:szCs w:val="24"/>
        </w:rPr>
        <w:t>t 2002 port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org</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nis</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 judici</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ire en République du Bénin, telle que modifiée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oi n</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2016-15 du 28 juillet 201</w:t>
      </w:r>
      <w:r>
        <w:rPr>
          <w:rFonts w:hint="default" w:ascii="Times New Roman" w:hAnsi="Times New Roman" w:eastAsia="SimSun" w:cs="Times New Roman"/>
          <w:i/>
          <w:iCs/>
          <w:sz w:val="24"/>
          <w:szCs w:val="24"/>
          <w:lang w:val="fr-FR"/>
        </w:rPr>
        <w:t>6, la</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oi n</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2018-13 du 2 juillet 2018 rel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tive à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Cour de répression des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ctions économiques e</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du terrorisme et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oi n</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2020-07 du l7 février 2020</w:t>
      </w:r>
      <w:r>
        <w:rPr>
          <w:rFonts w:hint="default" w:ascii="SimSun" w:hAnsi="SimSun" w:eastAsia="SimSun" w:cs="SimSun"/>
          <w:sz w:val="24"/>
          <w:szCs w:val="24"/>
          <w:lang w:val="fr-FR"/>
        </w:rPr>
        <w:t xml:space="preserve"> »</w:t>
      </w:r>
      <w:r>
        <w:rPr>
          <w:rStyle w:val="5"/>
          <w:rFonts w:hint="default" w:ascii="Times New Roman" w:hAnsi="Times New Roman" w:eastAsia="SimSun" w:cs="Times New Roman"/>
          <w:sz w:val="24"/>
          <w:szCs w:val="24"/>
          <w:lang w:val="fr-FR"/>
        </w:rPr>
        <w:footnoteReference w:id="4"/>
      </w:r>
      <w:r>
        <w:rPr>
          <w:rFonts w:hint="default" w:ascii="Times New Roman" w:hAnsi="Times New Roman" w:eastAsia="SimSun" w:cs="Times New Roman"/>
          <w:sz w:val="24"/>
          <w:szCs w:val="24"/>
          <w:lang w:val="fr-FR"/>
        </w:rPr>
        <w:t xml:space="preserve"> en reconnaissant de nouveaux chefs de compétences à cette juridiction répressive. Quelle est l’étendue des compétences matérielles que la CRIET doit exercer au Bénin ? Cette problématique tend à analyser les infractions, anciennes comme nouvelles, pour lesquelles elle est compétente. Pour y parvenir, deux lignes d’analyse juridique sont privilégiées en ce sens que la CRIET doit mettre en oeuvre des compétences matérielles dont les unes originaires sont  repérables (</w:t>
      </w:r>
      <w:r>
        <w:rPr>
          <w:rFonts w:hint="default" w:ascii="Times New Roman" w:hAnsi="Times New Roman" w:eastAsia="SimSun" w:cs="Times New Roman"/>
          <w:b/>
          <w:bCs/>
          <w:sz w:val="24"/>
          <w:szCs w:val="24"/>
          <w:lang w:val="fr-FR"/>
        </w:rPr>
        <w:t>I</w:t>
      </w:r>
      <w:r>
        <w:rPr>
          <w:rFonts w:hint="default" w:ascii="Times New Roman" w:hAnsi="Times New Roman" w:eastAsia="SimSun" w:cs="Times New Roman"/>
          <w:sz w:val="24"/>
          <w:szCs w:val="24"/>
          <w:lang w:val="fr-FR"/>
        </w:rPr>
        <w:t xml:space="preserve">), tandis que les autres complémentaires sont discutables </w:t>
      </w:r>
      <w:r>
        <w:rPr>
          <w:rFonts w:ascii="Times New Roman" w:hAnsi="Times New Roman" w:eastAsia="Times New Roman" w:cs="Times New Roman"/>
          <w:sz w:val="24"/>
          <w:szCs w:val="24"/>
          <w:lang w:eastAsia="fr-FR"/>
        </w:rPr>
        <w:t>(</w:t>
      </w:r>
      <w:r>
        <w:rPr>
          <w:rFonts w:ascii="Times New Roman" w:hAnsi="Times New Roman" w:eastAsia="Times New Roman" w:cs="Times New Roman"/>
          <w:b/>
          <w:bCs/>
          <w:sz w:val="24"/>
          <w:szCs w:val="24"/>
          <w:lang w:eastAsia="fr-FR"/>
        </w:rPr>
        <w:t>II</w:t>
      </w:r>
      <w:r>
        <w:rPr>
          <w:rFonts w:ascii="Times New Roman" w:hAnsi="Times New Roman" w:eastAsia="Times New Roman" w:cs="Times New Roman"/>
          <w:sz w:val="24"/>
          <w:szCs w:val="24"/>
          <w:lang w:eastAsia="fr-FR"/>
        </w:rPr>
        <w:t>).</w:t>
      </w:r>
    </w:p>
    <w:p>
      <w:pPr>
        <w:spacing w:before="100" w:beforeAutospacing="1" w:after="100" w:afterAutospacing="1"/>
        <w:jc w:val="center"/>
        <w:rPr>
          <w:rFonts w:hint="default"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eastAsia="fr-FR"/>
        </w:rPr>
        <w:t xml:space="preserve">I- </w:t>
      </w:r>
      <w:r>
        <w:rPr>
          <w:rFonts w:hint="default" w:ascii="Times New Roman" w:hAnsi="Times New Roman" w:eastAsia="Times New Roman" w:cs="Times New Roman"/>
          <w:b/>
          <w:bCs/>
          <w:sz w:val="24"/>
          <w:szCs w:val="24"/>
          <w:lang w:val="en-US" w:eastAsia="fr-FR"/>
        </w:rPr>
        <w:t>DES COMPETENCES MATERIELLES ORIGINAIRES REPERABLES</w:t>
      </w:r>
    </w:p>
    <w:p>
      <w:pPr>
        <w:spacing w:before="100" w:beforeAutospacing="1" w:after="100" w:afterAutospacing="1"/>
        <w:ind w:firstLine="708"/>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Les compétences matérielles originaires de la CRIET sont celles initiales ou premières. Au Bénin, la loi précitée créant la CRIET dispose : « </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 xml:space="preserve">l lui est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ttribué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répression du crime de terrorisme, des délits ou crimes à c</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ctère économique tels que prévus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législ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 pén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le en vigueur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insi que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répression du 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fic de stupéfi</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nts et des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ctions connexes</w:t>
      </w:r>
      <w:r>
        <w:rPr>
          <w:rFonts w:hint="default" w:ascii="Times New Roman" w:hAnsi="Times New Roman" w:eastAsia="SimSun" w:cs="Times New Roman"/>
          <w:sz w:val="24"/>
          <w:szCs w:val="24"/>
          <w:lang w:val="fr-FR"/>
        </w:rPr>
        <w:t xml:space="preserve"> »</w:t>
      </w:r>
      <w:r>
        <w:rPr>
          <w:rStyle w:val="5"/>
          <w:rFonts w:hint="default" w:ascii="Times New Roman" w:hAnsi="Times New Roman" w:eastAsia="SimSun" w:cs="Times New Roman"/>
          <w:sz w:val="24"/>
          <w:szCs w:val="24"/>
        </w:rPr>
        <w:footnoteReference w:id="5"/>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fr-FR"/>
        </w:rPr>
        <w:t xml:space="preserve"> De cette disposition légale, il ressort une double compétence répressive touchant des gammes variées d’infractions repérables dont, le crime de terrorisme, les délits ou crimes à caractère économique d’une part (A), le trafic de stupéfiants et les infractions connexes d’autre part (B).  </w:t>
      </w:r>
    </w:p>
    <w:p>
      <w:pPr>
        <w:spacing w:before="100" w:beforeAutospacing="1" w:after="100" w:afterAutospacing="1"/>
        <w:ind w:firstLine="708"/>
        <w:jc w:val="both"/>
        <w:rPr>
          <w:rFonts w:hint="default" w:ascii="Times New Roman" w:hAnsi="Times New Roman" w:eastAsia="SimSun" w:cs="Times New Roman"/>
          <w:sz w:val="24"/>
          <w:szCs w:val="24"/>
          <w:lang w:val="fr-FR" w:eastAsia="fr-FR"/>
        </w:rPr>
      </w:pPr>
    </w:p>
    <w:p>
      <w:pPr>
        <w:spacing w:before="100" w:beforeAutospacing="1" w:after="100" w:afterAutospacing="1"/>
        <w:jc w:val="both"/>
        <w:rPr>
          <w:rFonts w:ascii="Times New Roman" w:hAnsi="Times New Roman" w:eastAsia="Times New Roman" w:cs="Times New Roman"/>
          <w:sz w:val="24"/>
          <w:szCs w:val="24"/>
          <w:lang w:eastAsia="fr-FR"/>
        </w:rPr>
      </w:pPr>
      <w:r>
        <w:rPr>
          <w:rFonts w:ascii="Times New Roman" w:hAnsi="Times New Roman" w:eastAsia="Times New Roman" w:cs="Times New Roman"/>
          <w:b/>
          <w:bCs/>
          <w:sz w:val="24"/>
          <w:szCs w:val="24"/>
          <w:lang w:eastAsia="fr-FR"/>
        </w:rPr>
        <w:t xml:space="preserve">A- </w:t>
      </w:r>
      <w:r>
        <w:rPr>
          <w:rFonts w:hint="default" w:ascii="Times New Roman" w:hAnsi="Times New Roman" w:eastAsia="Times New Roman" w:cs="Times New Roman"/>
          <w:b/>
          <w:bCs/>
          <w:i w:val="0"/>
          <w:iCs w:val="0"/>
          <w:sz w:val="24"/>
          <w:szCs w:val="24"/>
          <w:lang w:val="en-US" w:eastAsia="fr-FR"/>
        </w:rPr>
        <w:t>L</w:t>
      </w:r>
      <w:r>
        <w:rPr>
          <w:rFonts w:hint="default" w:ascii="Times New Roman" w:hAnsi="Times New Roman" w:eastAsia="SimSun" w:cs="Times New Roman"/>
          <w:b/>
          <w:bCs/>
          <w:i w:val="0"/>
          <w:iCs w:val="0"/>
          <w:sz w:val="24"/>
          <w:szCs w:val="24"/>
          <w:lang w:val="fr-FR"/>
        </w:rPr>
        <w:t>a</w:t>
      </w:r>
      <w:r>
        <w:rPr>
          <w:rFonts w:hint="default" w:ascii="Times New Roman" w:hAnsi="Times New Roman" w:eastAsia="SimSun" w:cs="Times New Roman"/>
          <w:b/>
          <w:bCs/>
          <w:i w:val="0"/>
          <w:iCs w:val="0"/>
          <w:sz w:val="24"/>
          <w:szCs w:val="24"/>
        </w:rPr>
        <w:t xml:space="preserve"> répression du crime de terrorisme, des délits ou crimes à c</w:t>
      </w:r>
      <w:r>
        <w:rPr>
          <w:rFonts w:hint="default" w:ascii="Times New Roman" w:hAnsi="Times New Roman" w:eastAsia="SimSun" w:cs="Times New Roman"/>
          <w:b/>
          <w:bCs/>
          <w:i w:val="0"/>
          <w:iCs w:val="0"/>
          <w:sz w:val="24"/>
          <w:szCs w:val="24"/>
          <w:lang w:val="fr-FR"/>
        </w:rPr>
        <w:t>a</w:t>
      </w:r>
      <w:r>
        <w:rPr>
          <w:rFonts w:hint="default" w:ascii="Times New Roman" w:hAnsi="Times New Roman" w:eastAsia="SimSun" w:cs="Times New Roman"/>
          <w:b/>
          <w:bCs/>
          <w:i w:val="0"/>
          <w:iCs w:val="0"/>
          <w:sz w:val="24"/>
          <w:szCs w:val="24"/>
        </w:rPr>
        <w:t>r</w:t>
      </w:r>
      <w:r>
        <w:rPr>
          <w:rFonts w:hint="default" w:ascii="Times New Roman" w:hAnsi="Times New Roman" w:eastAsia="SimSun" w:cs="Times New Roman"/>
          <w:b/>
          <w:bCs/>
          <w:i w:val="0"/>
          <w:iCs w:val="0"/>
          <w:sz w:val="24"/>
          <w:szCs w:val="24"/>
          <w:lang w:val="fr-FR"/>
        </w:rPr>
        <w:t>a</w:t>
      </w:r>
      <w:r>
        <w:rPr>
          <w:rFonts w:hint="default" w:ascii="Times New Roman" w:hAnsi="Times New Roman" w:eastAsia="SimSun" w:cs="Times New Roman"/>
          <w:b/>
          <w:bCs/>
          <w:i w:val="0"/>
          <w:iCs w:val="0"/>
          <w:sz w:val="24"/>
          <w:szCs w:val="24"/>
        </w:rPr>
        <w:t>ctère économique</w:t>
      </w:r>
    </w:p>
    <w:p>
      <w:pPr>
        <w:spacing w:before="100" w:beforeAutospacing="1" w:after="100" w:afterAutospacing="1"/>
        <w:ind w:firstLine="708"/>
        <w:jc w:val="both"/>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sz w:val="24"/>
          <w:szCs w:val="24"/>
          <w:lang w:val="en-US" w:eastAsia="fr-FR"/>
        </w:rPr>
        <w:t xml:space="preserve">L’analyse développe tour à tour la répression du crime de terrorisme et celle des délits ou crimes à caractère économique. </w:t>
      </w:r>
    </w:p>
    <w:p>
      <w:pPr>
        <w:spacing w:before="100" w:beforeAutospacing="1" w:after="100" w:afterAutospacing="1"/>
        <w:ind w:firstLine="708"/>
        <w:jc w:val="both"/>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sz w:val="24"/>
          <w:szCs w:val="24"/>
          <w:lang w:val="en-US" w:eastAsia="fr-FR"/>
        </w:rPr>
        <w:t xml:space="preserve">S’agissant du crime de terrorisme, il faut mentionner que dans l’espace de l’Union Economique et Monétaire Ouest Africaine (UEMOA), sa répression est prévue par la Directive n° 04/2007/CM/UEMOA du 04 juillet 2007 relative à la lutte contre le financement du terrorisme dans les Etats membres de l’UEMOA. Les dispositions de cette directive communautaire sont transposées par la Loi n° 2012-21 du 27 août 2012 portant lutte contre le financement du terrorisme en République du Bénin. Celle-ci est abrogée par la Loi n° 2018-17 du 25 juillet 2018 relative à la lutte contre le blanchiment de capitaux et le financement du terrorisme en République du Bénin, modifiée par la Loi n° 2020-25 du 02 septembre 2020 ayant prévu de nouvelles dispositions dans la composition de la Cellule Nationale de Traitement des Informations Financières (CNTIF). Cette loi du 25 juillet 2018 modifiée précitée a défini la notion d’acte terroriste comme « </w:t>
      </w:r>
      <w:r>
        <w:rPr>
          <w:rFonts w:hint="default" w:ascii="Times New Roman" w:hAnsi="Times New Roman" w:eastAsia="Times New Roman" w:cs="Times New Roman"/>
          <w:i/>
          <w:iCs/>
          <w:sz w:val="24"/>
          <w:szCs w:val="24"/>
          <w:lang w:val="en-US" w:eastAsia="fr-FR"/>
        </w:rPr>
        <w:t>tout acte constitutif d’une infraction au sens de l’un des instruments juridiques internationaux énumérés en annexe de la présente loi ; tout autre acte destiné à tuer ou blesser grièvement un civil, ou toute autre personne qui ne participe pas directement aux hostilités dans une situation de conflit armé, lorsque, par sa nature ou son contexte, cet acte vise à intimider une population ou à contraindre un Gouvernement ou une Organisation Internationale à accomplir ou à s’abstenir d’accomplir un acte quelconque</w:t>
      </w:r>
      <w:r>
        <w:rPr>
          <w:rFonts w:hint="default" w:ascii="Times New Roman" w:hAnsi="Times New Roman" w:eastAsia="Times New Roman" w:cs="Times New Roman"/>
          <w:sz w:val="24"/>
          <w:szCs w:val="24"/>
          <w:lang w:val="en-US" w:eastAsia="fr-FR"/>
        </w:rPr>
        <w:t xml:space="preserve"> »</w:t>
      </w:r>
      <w:r>
        <w:rPr>
          <w:rStyle w:val="5"/>
          <w:rFonts w:hint="default" w:ascii="Times New Roman" w:hAnsi="Times New Roman" w:eastAsia="Times New Roman" w:cs="Times New Roman"/>
          <w:sz w:val="24"/>
          <w:szCs w:val="24"/>
          <w:lang w:val="en-US" w:eastAsia="fr-FR"/>
        </w:rPr>
        <w:footnoteReference w:id="6"/>
      </w:r>
      <w:r>
        <w:rPr>
          <w:rFonts w:hint="default" w:ascii="Times New Roman" w:hAnsi="Times New Roman" w:eastAsia="Times New Roman" w:cs="Times New Roman"/>
          <w:sz w:val="24"/>
          <w:szCs w:val="24"/>
          <w:lang w:val="en-US" w:eastAsia="fr-FR"/>
        </w:rPr>
        <w:t xml:space="preserve">. Ici, la compétence matérielle de la CRIET trouve application chaque fois que l’un quelconque de ces actes est commis par une personne physique ou par des dirigeants de personnes morales sur le territoire béninois.   </w:t>
      </w:r>
    </w:p>
    <w:p>
      <w:pPr>
        <w:spacing w:before="100" w:beforeAutospacing="1" w:after="100" w:afterAutospacing="1"/>
        <w:ind w:firstLine="708"/>
        <w:jc w:val="both"/>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sz w:val="24"/>
          <w:szCs w:val="24"/>
          <w:lang w:val="en-US" w:eastAsia="fr-FR"/>
        </w:rPr>
        <w:t xml:space="preserve">En outre, la même loi a édicté les peines applicables en matière de financement du terrorisme. Ainsi, au titre des sanctions pénales encourues par les personnes physiques, elle dispose : « </w:t>
      </w:r>
      <w:r>
        <w:rPr>
          <w:rFonts w:hint="default" w:ascii="Times New Roman" w:hAnsi="Times New Roman" w:eastAsia="Times New Roman" w:cs="Times New Roman"/>
          <w:i/>
          <w:iCs/>
          <w:sz w:val="24"/>
          <w:szCs w:val="24"/>
          <w:lang w:val="en-US" w:eastAsia="fr-FR"/>
        </w:rPr>
        <w:t>Les personnes physiques coupables d’une infraction de financement du terrorisme, sont punies d’une peine d’emprisonnement de dix (10) ans au moins et d’une amende égale au moins au quintuple de la valeur des biens ou des fonds sur lesquels ont porté les opérations de financement du terrorisme. La tentative de financement du terrorisme est punie des mêmes peines</w:t>
      </w:r>
      <w:r>
        <w:rPr>
          <w:rFonts w:hint="default" w:ascii="Times New Roman" w:hAnsi="Times New Roman" w:eastAsia="Times New Roman" w:cs="Times New Roman"/>
          <w:sz w:val="24"/>
          <w:szCs w:val="24"/>
          <w:lang w:val="en-US" w:eastAsia="fr-FR"/>
        </w:rPr>
        <w:t xml:space="preserve"> »</w:t>
      </w:r>
      <w:r>
        <w:rPr>
          <w:rStyle w:val="5"/>
          <w:rFonts w:hint="default" w:ascii="Times New Roman" w:hAnsi="Times New Roman" w:eastAsia="Times New Roman" w:cs="Times New Roman"/>
          <w:sz w:val="24"/>
          <w:szCs w:val="24"/>
          <w:lang w:val="en-US" w:eastAsia="fr-FR"/>
        </w:rPr>
        <w:footnoteReference w:id="7"/>
      </w:r>
      <w:r>
        <w:rPr>
          <w:rFonts w:hint="default" w:ascii="Times New Roman" w:hAnsi="Times New Roman" w:eastAsia="Times New Roman" w:cs="Times New Roman"/>
          <w:sz w:val="24"/>
          <w:szCs w:val="24"/>
          <w:lang w:val="en-US" w:eastAsia="fr-FR"/>
        </w:rPr>
        <w:t xml:space="preserve">. Quant aux personnes morales, leur responsabilité pénale n’est pas moins engagée. Aux termes de la loi précitée, « </w:t>
      </w:r>
      <w:r>
        <w:rPr>
          <w:rFonts w:hint="default" w:ascii="Times New Roman" w:hAnsi="Times New Roman" w:eastAsia="Times New Roman" w:cs="Times New Roman"/>
          <w:i/>
          <w:iCs/>
          <w:sz w:val="24"/>
          <w:szCs w:val="24"/>
          <w:lang w:val="en-US" w:eastAsia="fr-FR"/>
        </w:rPr>
        <w:t>les personnes morales autres que l’Etat, pour le compte ou au bénéfice desquelles une infraction de financement du terrorisme ou l’une des infractions prévues par la présente loi a été commise par l’un de leurs organes ou représentants, sont punis d’une amende d’un taux égal au quintuple de celles encourues par les personnes physiques, sans préjudice de la condamnation de ces dernières comme auteurs ou complices des mêmes faits</w:t>
      </w:r>
      <w:r>
        <w:rPr>
          <w:rFonts w:hint="default" w:ascii="Times New Roman" w:hAnsi="Times New Roman" w:eastAsia="Times New Roman" w:cs="Times New Roman"/>
          <w:sz w:val="24"/>
          <w:szCs w:val="24"/>
          <w:lang w:val="en-US" w:eastAsia="fr-FR"/>
        </w:rPr>
        <w:t xml:space="preserve"> »</w:t>
      </w:r>
      <w:r>
        <w:rPr>
          <w:rStyle w:val="5"/>
          <w:rFonts w:hint="default" w:ascii="Times New Roman" w:hAnsi="Times New Roman" w:eastAsia="Times New Roman" w:cs="Times New Roman"/>
          <w:sz w:val="24"/>
          <w:szCs w:val="24"/>
          <w:lang w:val="en-US" w:eastAsia="fr-FR"/>
        </w:rPr>
        <w:footnoteReference w:id="8"/>
      </w:r>
      <w:r>
        <w:rPr>
          <w:rFonts w:hint="default" w:ascii="Times New Roman" w:hAnsi="Times New Roman" w:eastAsia="Times New Roman" w:cs="Times New Roman"/>
          <w:sz w:val="24"/>
          <w:szCs w:val="24"/>
          <w:lang w:val="en-US" w:eastAsia="fr-FR"/>
        </w:rPr>
        <w:t xml:space="preserve">.   </w:t>
      </w:r>
    </w:p>
    <w:p>
      <w:pPr>
        <w:spacing w:before="100" w:beforeAutospacing="1" w:after="100" w:afterAutospacing="1"/>
        <w:ind w:firstLine="708"/>
        <w:jc w:val="both"/>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sz w:val="24"/>
          <w:szCs w:val="24"/>
          <w:lang w:val="en-US" w:eastAsia="fr-FR"/>
        </w:rPr>
        <w:t xml:space="preserve">Lorsque la culpabilité des personnes physiques comme celles morales est établie en matière de financement du terrorisme, la CRIET peut valablement les condamner aux peines d’emprisonnement et/ou financières prévues par la loi. Dans la pratique, elle a, le 11 décembre 2021, reconnu Madame Rékya MADOUGOU, coupable de complicité d’actes terroristes (financement du terrorisme) et l’a condamné à 20 ans de prison ferme et 75 millions d’amende.  </w:t>
      </w:r>
    </w:p>
    <w:p>
      <w:pPr>
        <w:spacing w:before="100" w:beforeAutospacing="1" w:after="100" w:afterAutospacing="1"/>
        <w:ind w:firstLine="708"/>
        <w:jc w:val="both"/>
        <w:rPr>
          <w:rFonts w:hint="default" w:ascii="Times New Roman" w:hAnsi="Times New Roman" w:eastAsia="Times New Roman" w:cs="Times New Roman"/>
          <w:sz w:val="24"/>
          <w:szCs w:val="24"/>
          <w:lang w:val="en-US" w:eastAsia="fr-FR"/>
        </w:rPr>
      </w:pPr>
      <w:r>
        <w:rPr>
          <w:rFonts w:hint="default" w:ascii="Times New Roman" w:hAnsi="Times New Roman" w:eastAsia="Times New Roman" w:cs="Times New Roman"/>
          <w:sz w:val="24"/>
          <w:szCs w:val="24"/>
          <w:lang w:val="en-US" w:eastAsia="fr-FR"/>
        </w:rPr>
        <w:t>Pour ce qui est des délits ou crimes à caractère économique (les crimes économiques sont imprescriptibles)</w:t>
      </w:r>
      <w:bookmarkStart w:id="0" w:name="_GoBack"/>
      <w:bookmarkEnd w:id="0"/>
      <w:r>
        <w:rPr>
          <w:rFonts w:hint="default" w:ascii="Times New Roman" w:hAnsi="Times New Roman" w:eastAsia="Times New Roman" w:cs="Times New Roman"/>
          <w:sz w:val="24"/>
          <w:szCs w:val="24"/>
          <w:lang w:val="en-US" w:eastAsia="fr-FR"/>
        </w:rPr>
        <w:t xml:space="preserve">, ils sont définis par la </w:t>
      </w:r>
      <w:r>
        <w:rPr>
          <w:rFonts w:hint="default" w:ascii="Times New Roman" w:hAnsi="Times New Roman" w:eastAsia="Times" w:cs="Times New Roman"/>
          <w:b w:val="0"/>
          <w:bCs w:val="0"/>
          <w:kern w:val="0"/>
          <w:sz w:val="24"/>
          <w:szCs w:val="24"/>
          <w:lang w:val="en-US" w:eastAsia="zh-CN" w:bidi="ar"/>
        </w:rPr>
        <w:t xml:space="preserve">Loi </w:t>
      </w:r>
      <w:r>
        <w:rPr>
          <w:rFonts w:hint="default" w:ascii="Times New Roman" w:hAnsi="Times New Roman" w:eastAsia="Times" w:cs="Times New Roman"/>
          <w:b w:val="0"/>
          <w:bCs w:val="0"/>
          <w:kern w:val="0"/>
          <w:sz w:val="24"/>
          <w:szCs w:val="24"/>
          <w:lang w:val="fr-FR" w:eastAsia="zh-CN" w:bidi="ar"/>
        </w:rPr>
        <w:t>n</w:t>
      </w:r>
      <w:r>
        <w:rPr>
          <w:rFonts w:hint="default" w:ascii="Times New Roman" w:hAnsi="Times New Roman" w:eastAsia="Times" w:cs="Times New Roman"/>
          <w:b w:val="0"/>
          <w:bCs w:val="0"/>
          <w:kern w:val="0"/>
          <w:sz w:val="24"/>
          <w:szCs w:val="24"/>
          <w:lang w:val="en-US" w:eastAsia="zh-CN" w:bidi="ar"/>
        </w:rPr>
        <w:t>° 2020-07 du 17 février 2020</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 xml:space="preserve">modifiant et complétant la </w:t>
      </w:r>
      <w:r>
        <w:rPr>
          <w:rFonts w:hint="default" w:ascii="Times New Roman" w:hAnsi="Times New Roman" w:eastAsia="Times" w:cs="Times New Roman"/>
          <w:b w:val="0"/>
          <w:bCs w:val="0"/>
          <w:kern w:val="0"/>
          <w:sz w:val="24"/>
          <w:szCs w:val="24"/>
          <w:lang w:val="fr-FR" w:eastAsia="zh-CN" w:bidi="ar"/>
        </w:rPr>
        <w:t>L</w:t>
      </w:r>
      <w:r>
        <w:rPr>
          <w:rFonts w:hint="default" w:ascii="Times New Roman" w:hAnsi="Times New Roman" w:eastAsia="Times" w:cs="Times New Roman"/>
          <w:b w:val="0"/>
          <w:bCs w:val="0"/>
          <w:kern w:val="0"/>
          <w:sz w:val="24"/>
          <w:szCs w:val="24"/>
          <w:lang w:val="en-US" w:eastAsia="zh-CN" w:bidi="ar"/>
        </w:rPr>
        <w:t>oi n° 2001-37 du 27 août 2002</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portant organisation judiciaire en République du Bénin,</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 xml:space="preserve">telle que modifiée par la </w:t>
      </w:r>
      <w:r>
        <w:rPr>
          <w:rFonts w:hint="default" w:ascii="Times New Roman" w:hAnsi="Times New Roman" w:eastAsia="Times" w:cs="Times New Roman"/>
          <w:b w:val="0"/>
          <w:bCs w:val="0"/>
          <w:kern w:val="0"/>
          <w:sz w:val="24"/>
          <w:szCs w:val="24"/>
          <w:lang w:val="fr-FR" w:eastAsia="zh-CN" w:bidi="ar"/>
        </w:rPr>
        <w:t>L</w:t>
      </w:r>
      <w:r>
        <w:rPr>
          <w:rFonts w:hint="default" w:ascii="Times New Roman" w:hAnsi="Times New Roman" w:eastAsia="Times" w:cs="Times New Roman"/>
          <w:b w:val="0"/>
          <w:bCs w:val="0"/>
          <w:kern w:val="0"/>
          <w:sz w:val="24"/>
          <w:szCs w:val="24"/>
          <w:lang w:val="en-US" w:eastAsia="zh-CN" w:bidi="ar"/>
        </w:rPr>
        <w:t>oi n° 2018-13 du 02 juillet 2018</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relative à la C</w:t>
      </w:r>
      <w:r>
        <w:rPr>
          <w:rFonts w:hint="default" w:ascii="Times New Roman" w:hAnsi="Times New Roman" w:eastAsia="Times" w:cs="Times New Roman"/>
          <w:b w:val="0"/>
          <w:bCs w:val="0"/>
          <w:kern w:val="0"/>
          <w:sz w:val="24"/>
          <w:szCs w:val="24"/>
          <w:lang w:val="fr-FR" w:eastAsia="zh-CN" w:bidi="ar"/>
        </w:rPr>
        <w:t>RIET</w:t>
      </w:r>
      <w:r>
        <w:rPr>
          <w:rFonts w:hint="default" w:ascii="Times New Roman" w:hAnsi="Times New Roman" w:eastAsia="Times" w:cs="Times New Roman"/>
          <w:b w:val="0"/>
          <w:bCs w:val="0"/>
          <w:kern w:val="0"/>
          <w:sz w:val="24"/>
          <w:szCs w:val="24"/>
          <w:lang w:val="en-US" w:eastAsia="zh-CN" w:bidi="ar"/>
        </w:rPr>
        <w:t>.</w:t>
      </w:r>
      <w:r>
        <w:rPr>
          <w:rFonts w:hint="default" w:ascii="Times New Roman" w:hAnsi="Times New Roman" w:eastAsia="Times" w:cs="Times New Roman"/>
          <w:b w:val="0"/>
          <w:bCs w:val="0"/>
          <w:kern w:val="0"/>
          <w:sz w:val="24"/>
          <w:szCs w:val="24"/>
          <w:lang w:val="fr-FR" w:eastAsia="zh-CN" w:bidi="ar"/>
        </w:rPr>
        <w:t xml:space="preserve"> Est ainsi considérée comme une infraction économique, «</w:t>
      </w:r>
      <w:r>
        <w:rPr>
          <w:rFonts w:hint="default" w:ascii="Times New Roman" w:hAnsi="Times New Roman" w:eastAsia="Times" w:cs="Times New Roman"/>
          <w:kern w:val="0"/>
          <w:sz w:val="24"/>
          <w:szCs w:val="24"/>
          <w:lang w:val="en-US" w:eastAsia="zh-CN" w:bidi="ar"/>
        </w:rPr>
        <w:t xml:space="preserve"> </w:t>
      </w:r>
      <w:r>
        <w:rPr>
          <w:rFonts w:hint="default" w:ascii="Times New Roman" w:hAnsi="Times New Roman" w:eastAsia="Times" w:cs="Times New Roman"/>
          <w:i/>
          <w:iCs/>
          <w:kern w:val="0"/>
          <w:sz w:val="24"/>
          <w:szCs w:val="24"/>
          <w:lang w:val="en-US" w:eastAsia="zh-CN" w:bidi="ar"/>
        </w:rPr>
        <w:t>celle qui vise les finances de l'Etat ou dont la réalisation</w:t>
      </w:r>
      <w:r>
        <w:rPr>
          <w:rFonts w:hint="default" w:ascii="Times New Roman" w:hAnsi="Times New Roman" w:eastAsia="Times" w:cs="Times New Roman"/>
          <w:i/>
          <w:iCs/>
          <w:kern w:val="0"/>
          <w:sz w:val="24"/>
          <w:szCs w:val="24"/>
          <w:lang w:val="fr-FR" w:eastAsia="zh-CN" w:bidi="ar"/>
        </w:rPr>
        <w:t xml:space="preserve"> </w:t>
      </w:r>
      <w:r>
        <w:rPr>
          <w:rFonts w:hint="default" w:ascii="Times New Roman" w:hAnsi="Times New Roman" w:eastAsia="Times" w:cs="Times New Roman"/>
          <w:i/>
          <w:iCs/>
          <w:kern w:val="0"/>
          <w:sz w:val="24"/>
          <w:szCs w:val="24"/>
          <w:lang w:val="en-US" w:eastAsia="zh-CN" w:bidi="ar"/>
        </w:rPr>
        <w:t>produit des effets sur l'ordre public économique ainsi que celles qui constituent une</w:t>
      </w:r>
      <w:r>
        <w:rPr>
          <w:rFonts w:hint="default" w:ascii="Times New Roman" w:hAnsi="Times New Roman" w:eastAsia="Times" w:cs="Times New Roman"/>
          <w:i/>
          <w:iCs/>
          <w:kern w:val="0"/>
          <w:sz w:val="24"/>
          <w:szCs w:val="24"/>
          <w:lang w:val="fr-FR" w:eastAsia="zh-CN" w:bidi="ar"/>
        </w:rPr>
        <w:t xml:space="preserve"> </w:t>
      </w:r>
      <w:r>
        <w:rPr>
          <w:rFonts w:hint="default" w:ascii="Times New Roman" w:hAnsi="Times New Roman" w:eastAsia="Times" w:cs="Times New Roman"/>
          <w:i/>
          <w:iCs/>
          <w:kern w:val="0"/>
          <w:sz w:val="24"/>
          <w:szCs w:val="24"/>
          <w:lang w:val="en-US" w:eastAsia="zh-CN" w:bidi="ar"/>
        </w:rPr>
        <w:t>atteinte grave et massive à la santé publique et à l'environnement</w:t>
      </w:r>
      <w:r>
        <w:rPr>
          <w:rFonts w:hint="default" w:ascii="Times New Roman" w:hAnsi="Times New Roman" w:eastAsia="Times" w:cs="Times New Roman"/>
          <w:kern w:val="0"/>
          <w:sz w:val="24"/>
          <w:szCs w:val="24"/>
          <w:lang w:val="fr-FR" w:eastAsia="zh-CN" w:bidi="ar"/>
        </w:rPr>
        <w:t xml:space="preserve"> »</w:t>
      </w:r>
      <w:r>
        <w:rPr>
          <w:rStyle w:val="5"/>
          <w:rFonts w:hint="default" w:ascii="Times New Roman" w:hAnsi="Times New Roman" w:eastAsia="Times" w:cs="Times New Roman"/>
          <w:kern w:val="0"/>
          <w:sz w:val="24"/>
          <w:szCs w:val="24"/>
          <w:lang w:val="fr-FR" w:eastAsia="zh-CN" w:bidi="ar"/>
        </w:rPr>
        <w:footnoteReference w:id="9"/>
      </w:r>
      <w:r>
        <w:rPr>
          <w:rFonts w:hint="default" w:ascii="Times New Roman" w:hAnsi="Times New Roman" w:eastAsia="Times" w:cs="Times New Roman"/>
          <w:kern w:val="0"/>
          <w:sz w:val="24"/>
          <w:szCs w:val="24"/>
          <w:lang w:val="en-US" w:eastAsia="zh-CN" w:bidi="ar"/>
        </w:rPr>
        <w:t>.</w:t>
      </w:r>
      <w:r>
        <w:rPr>
          <w:rFonts w:hint="default" w:ascii="Times New Roman" w:hAnsi="Times New Roman" w:eastAsia="Times" w:cs="Times New Roman"/>
          <w:b w:val="0"/>
          <w:bCs w:val="0"/>
          <w:kern w:val="0"/>
          <w:sz w:val="24"/>
          <w:szCs w:val="24"/>
          <w:lang w:val="fr-FR" w:eastAsia="zh-CN" w:bidi="ar"/>
        </w:rPr>
        <w:t xml:space="preserve"> Il s’agit là d’une définition large qui englobe non seulement des atteintes aux finances publiques, mais aussi celles qui touchent la santé publique et l’environnement, étant entendu que celles-ci ne relèvent pas, à proprement parler, des questions économiques et financières. L’exemple typique d’infraction économique à même d’être réprimé par la CRIET est le blanchiment de capitaux. Avec l’abrogation de la Loi n° 2006-14 du 31 octobre 2006 portant lutte contre le blanchiment de capitaux en République du Bénin, c’est à la </w:t>
      </w:r>
      <w:r>
        <w:rPr>
          <w:rFonts w:hint="default" w:ascii="Times New Roman" w:hAnsi="Times New Roman" w:eastAsia="Times New Roman" w:cs="Times New Roman"/>
          <w:sz w:val="24"/>
          <w:szCs w:val="24"/>
          <w:lang w:val="en-US" w:eastAsia="fr-FR"/>
        </w:rPr>
        <w:t xml:space="preserve">Loi n° 2018-17 du 25 juillet 2018 relative à la lutte contre le blanchiment de capitaux et le financement du terrorisme en République du Bénin, modifiée précitée qu’il faut recourir pour comprendre cette infraction. Les actes constitutifs de blanchiment de capitaux sont énumérés en son article 7. Sous réserve des cas de causes d’irresponsabilité ou des circonstances exonératoires de la responsabilité, les trois éléments matériels d’une infraction que sont l’élément légal, l’élément matériel et l’élément moral doivent être réunis pour que la commission de l’infraction puisse être sanctionnée. A titre illustratif, </w:t>
      </w:r>
      <w:r>
        <w:rPr>
          <w:rFonts w:hint="default" w:ascii="Times New Roman" w:hAnsi="Times New Roman" w:eastAsia="SimSun" w:cs="Times New Roman"/>
          <w:sz w:val="24"/>
          <w:szCs w:val="24"/>
        </w:rPr>
        <w:t>pour</w:t>
      </w:r>
      <w:r>
        <w:rPr>
          <w:rFonts w:hint="default" w:ascii="Times New Roman" w:hAnsi="Times New Roman" w:eastAsia="SimSun" w:cs="Times New Roman"/>
          <w:sz w:val="24"/>
          <w:szCs w:val="24"/>
          <w:lang w:val="fr-FR"/>
        </w:rPr>
        <w:t xml:space="preserve">, entre autres, </w:t>
      </w:r>
      <w:r>
        <w:rPr>
          <w:rFonts w:hint="default" w:ascii="Times New Roman" w:hAnsi="Times New Roman" w:eastAsia="SimSun" w:cs="Times New Roman"/>
          <w:sz w:val="24"/>
          <w:szCs w:val="24"/>
        </w:rPr>
        <w:t>blanchiment de capitaux</w:t>
      </w:r>
      <w:r>
        <w:rPr>
          <w:rFonts w:hint="default" w:ascii="Times New Roman" w:hAnsi="Times New Roman" w:eastAsia="SimSun" w:cs="Times New Roman"/>
          <w:sz w:val="24"/>
          <w:szCs w:val="24"/>
          <w:lang w:val="fr-FR"/>
        </w:rPr>
        <w:t>,</w:t>
      </w:r>
      <w:r>
        <w:rPr>
          <w:rFonts w:hint="default" w:ascii="Times New Roman" w:hAnsi="Times New Roman" w:eastAsia="SimSun" w:cs="Times New Roman"/>
          <w:sz w:val="24"/>
          <w:szCs w:val="24"/>
        </w:rPr>
        <w:t xml:space="preserve"> détournement de deniers publics, abus de fonction,</w:t>
      </w:r>
      <w:r>
        <w:rPr>
          <w:rFonts w:hint="default" w:ascii="Times New Roman" w:hAnsi="Times New Roman" w:eastAsia="SimSun" w:cs="Times New Roman"/>
          <w:sz w:val="24"/>
          <w:szCs w:val="24"/>
          <w:lang w:val="fr-FR"/>
        </w:rPr>
        <w:t xml:space="preserve"> Monsieur </w:t>
      </w:r>
      <w:r>
        <w:rPr>
          <w:rStyle w:val="6"/>
          <w:rFonts w:hint="default" w:ascii="Times New Roman" w:hAnsi="Times New Roman" w:eastAsia="SimSun" w:cs="Times New Roman"/>
          <w:b w:val="0"/>
          <w:bCs w:val="0"/>
          <w:sz w:val="24"/>
          <w:szCs w:val="24"/>
        </w:rPr>
        <w:t>Seïdou ABOU</w:t>
      </w:r>
      <w:r>
        <w:rPr>
          <w:rStyle w:val="6"/>
          <w:rFonts w:hint="default" w:ascii="Times New Roman" w:hAnsi="Times New Roman" w:eastAsia="SimSun" w:cs="Times New Roman"/>
          <w:b w:val="0"/>
          <w:bCs w:val="0"/>
          <w:sz w:val="24"/>
          <w:szCs w:val="24"/>
          <w:lang w:val="fr-FR"/>
        </w:rPr>
        <w:t xml:space="preserve">, </w:t>
      </w:r>
      <w:r>
        <w:rPr>
          <w:rFonts w:hint="default" w:ascii="Times New Roman" w:hAnsi="Times New Roman" w:eastAsia="SimSun" w:cs="Times New Roman"/>
          <w:sz w:val="24"/>
          <w:szCs w:val="24"/>
        </w:rPr>
        <w:t>ancien greffier en chef du Tribunal de</w:t>
      </w:r>
      <w:r>
        <w:rPr>
          <w:rFonts w:hint="default" w:ascii="Times New Roman" w:hAnsi="Times New Roman" w:eastAsia="SimSun" w:cs="Times New Roman"/>
          <w:sz w:val="24"/>
          <w:szCs w:val="24"/>
          <w:lang w:val="fr-FR"/>
        </w:rPr>
        <w:t xml:space="preserve"> P</w:t>
      </w:r>
      <w:r>
        <w:rPr>
          <w:rFonts w:hint="default" w:ascii="Times New Roman" w:hAnsi="Times New Roman" w:eastAsia="SimSun" w:cs="Times New Roman"/>
          <w:sz w:val="24"/>
          <w:szCs w:val="24"/>
        </w:rPr>
        <w:t xml:space="preserve">remière </w:t>
      </w:r>
      <w:r>
        <w:rPr>
          <w:rFonts w:hint="default" w:ascii="Times New Roman" w:hAnsi="Times New Roman" w:eastAsia="SimSun" w:cs="Times New Roman"/>
          <w:sz w:val="24"/>
          <w:szCs w:val="24"/>
          <w:lang w:val="fr-FR"/>
        </w:rPr>
        <w:t>I</w:t>
      </w:r>
      <w:r>
        <w:rPr>
          <w:rFonts w:hint="default" w:ascii="Times New Roman" w:hAnsi="Times New Roman" w:eastAsia="SimSun" w:cs="Times New Roman"/>
          <w:sz w:val="24"/>
          <w:szCs w:val="24"/>
        </w:rPr>
        <w:t xml:space="preserve">nstance </w:t>
      </w:r>
      <w:r>
        <w:rPr>
          <w:rFonts w:hint="default" w:ascii="Times New Roman" w:hAnsi="Times New Roman" w:eastAsia="SimSun" w:cs="Times New Roman"/>
          <w:sz w:val="24"/>
          <w:szCs w:val="24"/>
          <w:lang w:val="fr-FR"/>
        </w:rPr>
        <w:t xml:space="preserve">(TPI) </w:t>
      </w:r>
      <w:r>
        <w:rPr>
          <w:rFonts w:hint="default" w:ascii="Times New Roman" w:hAnsi="Times New Roman" w:eastAsia="SimSun" w:cs="Times New Roman"/>
          <w:sz w:val="24"/>
          <w:szCs w:val="24"/>
        </w:rPr>
        <w:t xml:space="preserve">de Cotonou, est condamné par défaut </w:t>
      </w:r>
      <w:r>
        <w:rPr>
          <w:rFonts w:hint="default" w:ascii="Times New Roman" w:hAnsi="Times New Roman" w:eastAsia="SimSun" w:cs="Times New Roman"/>
          <w:sz w:val="24"/>
          <w:szCs w:val="24"/>
          <w:lang w:val="fr-FR"/>
        </w:rPr>
        <w:t xml:space="preserve">en 2019 par la CRIET </w:t>
      </w:r>
      <w:r>
        <w:rPr>
          <w:rFonts w:hint="default" w:ascii="Times New Roman" w:hAnsi="Times New Roman" w:eastAsia="SimSun" w:cs="Times New Roman"/>
          <w:sz w:val="24"/>
          <w:szCs w:val="24"/>
        </w:rPr>
        <w:t>à la réclusion criminelle à perpétuité</w:t>
      </w:r>
      <w:r>
        <w:rPr>
          <w:rFonts w:hint="default" w:ascii="Times New Roman" w:hAnsi="Times New Roman" w:eastAsia="Times New Roman" w:cs="Times New Roman"/>
          <w:sz w:val="24"/>
          <w:szCs w:val="24"/>
          <w:lang w:val="en-US" w:eastAsia="fr-FR"/>
        </w:rPr>
        <w:t xml:space="preserve">. En outre, le 06 décembre 2021, Monsieur Joël AÏVO est condamné par la CRIET à 10 ans de prison ferme et 45 millions d’amende pour blanchiment de capitaux et atteinte à la sûreté de l’Etat. Certes, le but de la justice pénale est la lutte contre l’impunité. Cependant, même si le procès condamnant Monsieur Joël AÏVO à l’air d’un procès politique vu les circonstances de son arrestation, il est loisible de s’interroger sur l’apport réel de ce procès au développement du droit pénal spécial au Bénin. </w:t>
      </w:r>
    </w:p>
    <w:p>
      <w:pPr>
        <w:spacing w:before="100" w:beforeAutospacing="1" w:after="100" w:afterAutospacing="1"/>
        <w:ind w:firstLine="708"/>
        <w:jc w:val="both"/>
        <w:rPr>
          <w:rFonts w:hint="default" w:ascii="Times New Roman" w:hAnsi="Times New Roman" w:eastAsia="Times New Roman" w:cs="Times New Roman"/>
          <w:sz w:val="24"/>
          <w:szCs w:val="24"/>
          <w:lang w:val="en-US" w:eastAsia="fr-FR"/>
        </w:rPr>
      </w:pPr>
      <w:r>
        <w:rPr>
          <w:rFonts w:hint="default" w:ascii="Times New Roman" w:hAnsi="Times New Roman" w:eastAsia="Times" w:cs="Times New Roman"/>
          <w:b w:val="0"/>
          <w:bCs w:val="0"/>
          <w:kern w:val="0"/>
          <w:sz w:val="24"/>
          <w:szCs w:val="24"/>
          <w:lang w:val="fr-FR" w:eastAsia="zh-CN" w:bidi="ar"/>
        </w:rPr>
        <w:t xml:space="preserve">Le champ originaire de compétences matérielles reconnues à la CRIET s’étend à la répression du trafic de stupéfiants et des infractions connexes. </w:t>
      </w:r>
    </w:p>
    <w:p>
      <w:pPr>
        <w:numPr>
          <w:ilvl w:val="0"/>
          <w:numId w:val="0"/>
        </w:numPr>
        <w:spacing w:before="100" w:beforeAutospacing="1" w:after="100" w:afterAutospacing="1"/>
        <w:ind w:leftChars="0"/>
        <w:jc w:val="both"/>
        <w:rPr>
          <w:rFonts w:ascii="Times New Roman" w:hAnsi="Times New Roman" w:eastAsia="Times New Roman" w:cs="Times New Roman"/>
          <w:b/>
          <w:bCs/>
          <w:i w:val="0"/>
          <w:iCs w:val="0"/>
          <w:sz w:val="24"/>
          <w:szCs w:val="24"/>
          <w:lang w:eastAsia="fr-FR"/>
        </w:rPr>
      </w:pPr>
      <w:r>
        <w:rPr>
          <w:rFonts w:hint="default" w:ascii="Times New Roman" w:hAnsi="Times New Roman" w:eastAsia="SimSun" w:cs="Times New Roman"/>
          <w:b/>
          <w:bCs/>
          <w:i w:val="0"/>
          <w:iCs w:val="0"/>
          <w:sz w:val="24"/>
          <w:szCs w:val="24"/>
          <w:lang w:val="fr-FR"/>
        </w:rPr>
        <w:t>B-La</w:t>
      </w:r>
      <w:r>
        <w:rPr>
          <w:rFonts w:hint="default" w:ascii="Times New Roman" w:hAnsi="Times New Roman" w:eastAsia="SimSun" w:cs="Times New Roman"/>
          <w:b/>
          <w:bCs/>
          <w:i w:val="0"/>
          <w:iCs w:val="0"/>
          <w:sz w:val="24"/>
          <w:szCs w:val="24"/>
        </w:rPr>
        <w:t xml:space="preserve"> répression du tr</w:t>
      </w:r>
      <w:r>
        <w:rPr>
          <w:rFonts w:hint="default" w:ascii="Times New Roman" w:hAnsi="Times New Roman" w:eastAsia="SimSun" w:cs="Times New Roman"/>
          <w:b/>
          <w:bCs/>
          <w:i w:val="0"/>
          <w:iCs w:val="0"/>
          <w:sz w:val="24"/>
          <w:szCs w:val="24"/>
          <w:lang w:val="fr-FR"/>
        </w:rPr>
        <w:t>a</w:t>
      </w:r>
      <w:r>
        <w:rPr>
          <w:rFonts w:hint="default" w:ascii="Times New Roman" w:hAnsi="Times New Roman" w:eastAsia="SimSun" w:cs="Times New Roman"/>
          <w:b/>
          <w:bCs/>
          <w:i w:val="0"/>
          <w:iCs w:val="0"/>
          <w:sz w:val="24"/>
          <w:szCs w:val="24"/>
        </w:rPr>
        <w:t>fic de stupéfi</w:t>
      </w:r>
      <w:r>
        <w:rPr>
          <w:rFonts w:hint="default" w:ascii="Times New Roman" w:hAnsi="Times New Roman" w:eastAsia="SimSun" w:cs="Times New Roman"/>
          <w:b/>
          <w:bCs/>
          <w:i w:val="0"/>
          <w:iCs w:val="0"/>
          <w:sz w:val="24"/>
          <w:szCs w:val="24"/>
          <w:lang w:val="fr-FR"/>
        </w:rPr>
        <w:t>a</w:t>
      </w:r>
      <w:r>
        <w:rPr>
          <w:rFonts w:hint="default" w:ascii="Times New Roman" w:hAnsi="Times New Roman" w:eastAsia="SimSun" w:cs="Times New Roman"/>
          <w:b/>
          <w:bCs/>
          <w:i w:val="0"/>
          <w:iCs w:val="0"/>
          <w:sz w:val="24"/>
          <w:szCs w:val="24"/>
        </w:rPr>
        <w:t>nts et des infr</w:t>
      </w:r>
      <w:r>
        <w:rPr>
          <w:rFonts w:hint="default" w:ascii="Times New Roman" w:hAnsi="Times New Roman" w:eastAsia="SimSun" w:cs="Times New Roman"/>
          <w:b/>
          <w:bCs/>
          <w:i w:val="0"/>
          <w:iCs w:val="0"/>
          <w:sz w:val="24"/>
          <w:szCs w:val="24"/>
          <w:lang w:val="fr-FR"/>
        </w:rPr>
        <w:t>a</w:t>
      </w:r>
      <w:r>
        <w:rPr>
          <w:rFonts w:hint="default" w:ascii="Times New Roman" w:hAnsi="Times New Roman" w:eastAsia="SimSun" w:cs="Times New Roman"/>
          <w:b/>
          <w:bCs/>
          <w:i w:val="0"/>
          <w:iCs w:val="0"/>
          <w:sz w:val="24"/>
          <w:szCs w:val="24"/>
        </w:rPr>
        <w:t>ctions connexes</w:t>
      </w:r>
      <w:r>
        <w:rPr>
          <w:rFonts w:ascii="Times New Roman" w:hAnsi="Times New Roman" w:eastAsia="Times New Roman" w:cs="Times New Roman"/>
          <w:b/>
          <w:bCs/>
          <w:i w:val="0"/>
          <w:iCs w:val="0"/>
          <w:sz w:val="24"/>
          <w:szCs w:val="24"/>
          <w:lang w:eastAsia="fr-FR"/>
        </w:rPr>
        <w:t xml:space="preserve"> </w:t>
      </w:r>
    </w:p>
    <w:p>
      <w:pPr>
        <w:spacing w:before="100" w:beforeAutospacing="1" w:after="100" w:afterAutospacing="1"/>
        <w:ind w:firstLine="708" w:firstLineChars="0"/>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En référence de </w:t>
      </w:r>
      <w:r>
        <w:rPr>
          <w:rFonts w:hint="default" w:ascii="Times New Roman" w:hAnsi="Times New Roman" w:eastAsia="SimSun" w:cs="Times New Roman"/>
          <w:sz w:val="24"/>
          <w:szCs w:val="24"/>
        </w:rPr>
        <w:t xml:space="preserve">la </w:t>
      </w:r>
      <w:r>
        <w:rPr>
          <w:rFonts w:hint="default" w:ascii="Times New Roman" w:hAnsi="Times New Roman" w:eastAsia="SimSun" w:cs="Times New Roman"/>
          <w:sz w:val="24"/>
          <w:szCs w:val="24"/>
          <w:lang w:val="fr-FR"/>
        </w:rPr>
        <w:t>C</w:t>
      </w:r>
      <w:r>
        <w:rPr>
          <w:rFonts w:hint="default" w:ascii="Times New Roman" w:hAnsi="Times New Roman" w:eastAsia="SimSun" w:cs="Times New Roman"/>
          <w:sz w:val="24"/>
          <w:szCs w:val="24"/>
        </w:rPr>
        <w:t>onvention contre le tra</w:t>
      </w:r>
      <w:r>
        <w:rPr>
          <w:rFonts w:hint="default" w:ascii="Times New Roman" w:hAnsi="Times New Roman" w:eastAsia="SimSun" w:cs="Times New Roman"/>
          <w:sz w:val="24"/>
          <w:szCs w:val="24"/>
          <w:lang w:val="fr-FR"/>
        </w:rPr>
        <w:t>f</w:t>
      </w:r>
      <w:r>
        <w:rPr>
          <w:rFonts w:hint="default" w:ascii="Times New Roman" w:hAnsi="Times New Roman" w:eastAsia="SimSun" w:cs="Times New Roman"/>
          <w:sz w:val="24"/>
          <w:szCs w:val="24"/>
        </w:rPr>
        <w:t xml:space="preserve">ic </w:t>
      </w:r>
      <w:r>
        <w:rPr>
          <w:rFonts w:hint="default" w:ascii="Times New Roman" w:hAnsi="Times New Roman" w:eastAsia="SimSun" w:cs="Times New Roman"/>
          <w:sz w:val="24"/>
          <w:szCs w:val="24"/>
          <w:lang w:val="fr-FR"/>
        </w:rPr>
        <w:t>illicite</w:t>
      </w:r>
      <w:r>
        <w:rPr>
          <w:rFonts w:hint="default" w:ascii="Times New Roman" w:hAnsi="Times New Roman" w:eastAsia="SimSun" w:cs="Times New Roman"/>
          <w:sz w:val="24"/>
          <w:szCs w:val="24"/>
        </w:rPr>
        <w:t xml:space="preserve"> de stupé</w:t>
      </w:r>
      <w:r>
        <w:rPr>
          <w:rFonts w:hint="default" w:ascii="Times New Roman" w:hAnsi="Times New Roman" w:eastAsia="SimSun" w:cs="Times New Roman"/>
          <w:sz w:val="24"/>
          <w:szCs w:val="24"/>
          <w:lang w:val="fr-FR"/>
        </w:rPr>
        <w:t>fiant</w:t>
      </w:r>
      <w:r>
        <w:rPr>
          <w:rFonts w:hint="default" w:ascii="Times New Roman" w:hAnsi="Times New Roman" w:eastAsia="SimSun" w:cs="Times New Roman"/>
          <w:sz w:val="24"/>
          <w:szCs w:val="24"/>
        </w:rPr>
        <w:t xml:space="preserve">s et de matières psychotropes de 1988 </w:t>
      </w:r>
      <w:r>
        <w:rPr>
          <w:rFonts w:hint="default" w:ascii="Times New Roman" w:hAnsi="Times New Roman" w:eastAsia="SimSun" w:cs="Times New Roman"/>
          <w:sz w:val="24"/>
          <w:szCs w:val="24"/>
          <w:lang w:val="fr-FR"/>
        </w:rPr>
        <w:t xml:space="preserve">ou en application de cette Convention, le Bénin a mis en vigueur la Loi n° 97-025 du 18 juillet 1997 sur le contrôle des drogues et des précurseurs. Les stupéfiants désignent des substances psychoactives dangereuses et interdites par la législation en vigueur en raison de leurs effets néfastes (perturbateurs, dépresseurs, stimulants) pour la santé de l’homme. Il peut s’agir de drogues ou des substances assimilées qui sont mises sur le marché et qui peuvent faire l’objet d’un trafic. C’est le cas de substances comme les feuilles de coca, la cocaïne, l’opium, la morphine, la méthadone, l’héroïne, la codéine. </w:t>
      </w:r>
    </w:p>
    <w:p>
      <w:pPr>
        <w:spacing w:before="100" w:beforeAutospacing="1" w:after="100" w:afterAutospacing="1"/>
        <w:ind w:firstLine="70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fr-FR"/>
        </w:rPr>
        <w:t>Au Bénin, aux termes de la loi du 18 juillet 1997 précitée, «</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La culture du pavot à opium, du cocaïer et de la plante de cannabi</w:t>
      </w:r>
      <w:r>
        <w:rPr>
          <w:rFonts w:hint="default" w:ascii="Times New Roman" w:hAnsi="Times New Roman" w:eastAsia="SimSun" w:cs="Times New Roman"/>
          <w:i/>
          <w:iCs/>
          <w:sz w:val="24"/>
          <w:szCs w:val="24"/>
          <w:lang w:val="fr-FR"/>
        </w:rPr>
        <w:t>s</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 xml:space="preserve">est </w:t>
      </w:r>
      <w:r>
        <w:rPr>
          <w:rFonts w:hint="default" w:ascii="Times New Roman" w:hAnsi="Times New Roman" w:eastAsia="SimSun" w:cs="Times New Roman"/>
          <w:i/>
          <w:iCs/>
          <w:sz w:val="24"/>
          <w:szCs w:val="24"/>
        </w:rPr>
        <w:t>i</w:t>
      </w:r>
      <w:r>
        <w:rPr>
          <w:rFonts w:hint="default" w:ascii="Times New Roman" w:hAnsi="Times New Roman" w:eastAsia="SimSun" w:cs="Times New Roman"/>
          <w:i/>
          <w:iCs/>
          <w:sz w:val="24"/>
          <w:szCs w:val="24"/>
          <w:lang w:val="fr-FR"/>
        </w:rPr>
        <w:t>n</w:t>
      </w:r>
      <w:r>
        <w:rPr>
          <w:rFonts w:hint="default" w:ascii="Times New Roman" w:hAnsi="Times New Roman" w:eastAsia="SimSun" w:cs="Times New Roman"/>
          <w:i/>
          <w:iCs/>
          <w:sz w:val="24"/>
          <w:szCs w:val="24"/>
        </w:rPr>
        <w:t>terd</w:t>
      </w:r>
      <w:r>
        <w:rPr>
          <w:rFonts w:hint="default" w:ascii="Times New Roman" w:hAnsi="Times New Roman" w:eastAsia="SimSun" w:cs="Times New Roman"/>
          <w:i/>
          <w:iCs/>
          <w:sz w:val="24"/>
          <w:szCs w:val="24"/>
          <w:lang w:val="fr-FR"/>
        </w:rPr>
        <w:t>it</w:t>
      </w:r>
      <w:r>
        <w:rPr>
          <w:rFonts w:hint="default" w:ascii="Times New Roman" w:hAnsi="Times New Roman" w:eastAsia="SimSun" w:cs="Times New Roman"/>
          <w:i/>
          <w:iCs/>
          <w:sz w:val="24"/>
          <w:szCs w:val="24"/>
        </w:rPr>
        <w:t xml:space="preserve">e sur le territoire national. Le propriétaire, l'exploitant ou l'occupant à quelque titre que ce </w:t>
      </w:r>
      <w:r>
        <w:rPr>
          <w:rFonts w:hint="default" w:ascii="Times New Roman" w:hAnsi="Times New Roman" w:eastAsia="SimSun" w:cs="Times New Roman"/>
          <w:i/>
          <w:iCs/>
          <w:sz w:val="24"/>
          <w:szCs w:val="24"/>
          <w:lang w:val="fr-FR"/>
        </w:rPr>
        <w:t>soit</w:t>
      </w:r>
      <w:r>
        <w:rPr>
          <w:rFonts w:hint="default" w:ascii="Times New Roman" w:hAnsi="Times New Roman" w:eastAsia="SimSun" w:cs="Times New Roman"/>
          <w:i/>
          <w:iCs/>
          <w:sz w:val="24"/>
          <w:szCs w:val="24"/>
        </w:rPr>
        <w:t xml:space="preserve"> d'</w:t>
      </w:r>
      <w:r>
        <w:rPr>
          <w:rFonts w:hint="default" w:ascii="Times New Roman" w:hAnsi="Times New Roman" w:eastAsia="SimSun" w:cs="Times New Roman"/>
          <w:i/>
          <w:iCs/>
          <w:sz w:val="24"/>
          <w:szCs w:val="24"/>
          <w:lang w:val="fr-FR"/>
        </w:rPr>
        <w:t>u</w:t>
      </w:r>
      <w:r>
        <w:rPr>
          <w:rFonts w:hint="default" w:ascii="Times New Roman" w:hAnsi="Times New Roman" w:eastAsia="SimSun" w:cs="Times New Roman"/>
          <w:i/>
          <w:iCs/>
          <w:sz w:val="24"/>
          <w:szCs w:val="24"/>
        </w:rPr>
        <w:t xml:space="preserve">n </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erra</w:t>
      </w:r>
      <w:r>
        <w:rPr>
          <w:rFonts w:hint="default" w:ascii="Times New Roman" w:hAnsi="Times New Roman" w:eastAsia="SimSun" w:cs="Times New Roman"/>
          <w:i/>
          <w:iCs/>
          <w:sz w:val="24"/>
          <w:szCs w:val="24"/>
          <w:lang w:val="fr-FR"/>
        </w:rPr>
        <w:t>in</w:t>
      </w:r>
      <w:r>
        <w:rPr>
          <w:rFonts w:hint="default" w:ascii="Times New Roman" w:hAnsi="Times New Roman" w:eastAsia="SimSun" w:cs="Times New Roman"/>
          <w:i/>
          <w:iCs/>
          <w:sz w:val="24"/>
          <w:szCs w:val="24"/>
        </w:rPr>
        <w:t xml:space="preserve"> à vocation agricole ou autre, est tenu de dét</w:t>
      </w:r>
      <w:r>
        <w:rPr>
          <w:rFonts w:hint="default" w:ascii="Times New Roman" w:hAnsi="Times New Roman" w:eastAsia="SimSun" w:cs="Times New Roman"/>
          <w:i/>
          <w:iCs/>
          <w:sz w:val="24"/>
          <w:szCs w:val="24"/>
          <w:lang w:val="fr-FR"/>
        </w:rPr>
        <w:t>ru</w:t>
      </w:r>
      <w:r>
        <w:rPr>
          <w:rFonts w:hint="default" w:ascii="Times New Roman" w:hAnsi="Times New Roman" w:eastAsia="SimSun" w:cs="Times New Roman"/>
          <w:i/>
          <w:iCs/>
          <w:sz w:val="24"/>
          <w:szCs w:val="24"/>
        </w:rPr>
        <w:t xml:space="preserve">ire les plantations </w:t>
      </w:r>
      <w:r>
        <w:rPr>
          <w:rFonts w:hint="default" w:ascii="Times New Roman" w:hAnsi="Times New Roman" w:eastAsia="SimSun" w:cs="Times New Roman"/>
          <w:i/>
          <w:iCs/>
          <w:sz w:val="24"/>
          <w:szCs w:val="24"/>
          <w:lang w:val="fr-FR"/>
        </w:rPr>
        <w:t>susvis</w:t>
      </w:r>
      <w:r>
        <w:rPr>
          <w:rFonts w:hint="default" w:ascii="Times New Roman" w:hAnsi="Times New Roman" w:eastAsia="SimSun" w:cs="Times New Roman"/>
          <w:i/>
          <w:iCs/>
          <w:sz w:val="24"/>
          <w:szCs w:val="24"/>
        </w:rPr>
        <w:t>ées q</w:t>
      </w:r>
      <w:r>
        <w:rPr>
          <w:rFonts w:hint="default" w:ascii="Times New Roman" w:hAnsi="Times New Roman" w:eastAsia="SimSun" w:cs="Times New Roman"/>
          <w:i/>
          <w:iCs/>
          <w:sz w:val="24"/>
          <w:szCs w:val="24"/>
          <w:lang w:val="fr-FR"/>
        </w:rPr>
        <w:t>ui</w:t>
      </w:r>
      <w:r>
        <w:rPr>
          <w:rFonts w:hint="default" w:ascii="Times New Roman" w:hAnsi="Times New Roman" w:eastAsia="SimSun" w:cs="Times New Roman"/>
          <w:i/>
          <w:iCs/>
          <w:sz w:val="24"/>
          <w:szCs w:val="24"/>
        </w:rPr>
        <w:t xml:space="preserve"> viendraient à y pousser</w:t>
      </w:r>
      <w:r>
        <w:rPr>
          <w:rFonts w:hint="default" w:ascii="Times New Roman" w:hAnsi="Times New Roman" w:eastAsia="SimSun" w:cs="Times New Roman"/>
          <w:sz w:val="24"/>
          <w:szCs w:val="24"/>
          <w:lang w:val="fr-FR"/>
        </w:rPr>
        <w:t xml:space="preserve"> »</w:t>
      </w:r>
      <w:r>
        <w:rPr>
          <w:rStyle w:val="5"/>
          <w:rFonts w:hint="default" w:ascii="Times New Roman" w:hAnsi="Times New Roman" w:eastAsia="SimSun" w:cs="Times New Roman"/>
          <w:sz w:val="24"/>
          <w:szCs w:val="24"/>
          <w:lang w:val="fr-FR"/>
        </w:rPr>
        <w:footnoteReference w:id="10"/>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fr-FR"/>
        </w:rPr>
        <w:t xml:space="preserve"> De même, la législation béninoise interdit « </w:t>
      </w:r>
      <w:r>
        <w:rPr>
          <w:rFonts w:hint="default" w:ascii="Times New Roman" w:hAnsi="Times New Roman" w:eastAsia="SimSun" w:cs="Times New Roman"/>
          <w:i/>
          <w:iCs/>
          <w:sz w:val="24"/>
          <w:szCs w:val="24"/>
        </w:rPr>
        <w:t>la production, la</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fabrication, le commerce et la distribution de gros et de détail, le transport, la détention, l'offre, la cession à titre onére</w:t>
      </w:r>
      <w:r>
        <w:rPr>
          <w:rFonts w:hint="default" w:ascii="Times New Roman" w:hAnsi="Times New Roman" w:eastAsia="SimSun" w:cs="Times New Roman"/>
          <w:i/>
          <w:iCs/>
          <w:sz w:val="24"/>
          <w:szCs w:val="24"/>
          <w:lang w:val="fr-FR"/>
        </w:rPr>
        <w:t>ux</w:t>
      </w:r>
      <w:r>
        <w:rPr>
          <w:rFonts w:hint="default" w:ascii="Times New Roman" w:hAnsi="Times New Roman" w:eastAsia="SimSun" w:cs="Times New Roman"/>
          <w:i/>
          <w:iCs/>
          <w:sz w:val="24"/>
          <w:szCs w:val="24"/>
        </w:rPr>
        <w:t xml:space="preserve"> ou gratuit. l'acquisition, l'emploi, l'importation, l'exportation, le transit sur le territoire national des plantes, substances et préparations inscrites au tableau 1</w:t>
      </w:r>
      <w:r>
        <w:rPr>
          <w:rFonts w:hint="default" w:ascii="Times New Roman" w:hAnsi="Times New Roman" w:eastAsia="SimSun" w:cs="Times New Roman"/>
          <w:sz w:val="24"/>
          <w:szCs w:val="24"/>
          <w:lang w:val="fr-FR"/>
        </w:rPr>
        <w:t xml:space="preserve"> »</w:t>
      </w:r>
      <w:r>
        <w:rPr>
          <w:rStyle w:val="5"/>
          <w:rFonts w:hint="default" w:ascii="Times New Roman" w:hAnsi="Times New Roman" w:eastAsia="SimSun" w:cs="Times New Roman"/>
          <w:sz w:val="24"/>
          <w:szCs w:val="24"/>
          <w:lang w:val="fr-FR"/>
        </w:rPr>
        <w:footnoteReference w:id="11"/>
      </w:r>
      <w:r>
        <w:rPr>
          <w:rFonts w:hint="default" w:ascii="Times New Roman" w:hAnsi="Times New Roman" w:eastAsia="SimSun" w:cs="Times New Roman"/>
          <w:sz w:val="24"/>
          <w:szCs w:val="24"/>
        </w:rPr>
        <w:t>.</w:t>
      </w:r>
    </w:p>
    <w:p>
      <w:pPr>
        <w:spacing w:before="100" w:beforeAutospacing="1" w:after="100" w:afterAutospacing="1"/>
        <w:ind w:firstLine="708" w:firstLineChars="0"/>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Le régime ici est celui de l’interdiction. Dès lors, quiconque enfreint cette disposition légale est justiciable devant la CRIET qui est habilitée à exercer à son égard les compétences matérielles à elles dévolues par la loi, notamment en matière de répression du trafic des stupéfiants. La répression prend la forme de condamnation à des peines d’emprisonnement et à des peines financières. Par exemple, la culture, la production et la fabrication des drogues à haut risque, leur trafic international ou national sont punis des mêmes peines, c’est-à-dire, 10 à 20 ans d’emprisonnement et 500.000 à 5 millions de francs CFA d’amende ou l’une de ces deux peines seulement</w:t>
      </w:r>
      <w:r>
        <w:rPr>
          <w:rStyle w:val="5"/>
          <w:rFonts w:hint="default" w:ascii="Times New Roman" w:hAnsi="Times New Roman" w:eastAsia="SimSun" w:cs="Times New Roman"/>
          <w:sz w:val="24"/>
          <w:szCs w:val="24"/>
          <w:lang w:val="fr-FR"/>
        </w:rPr>
        <w:footnoteReference w:id="12"/>
      </w:r>
      <w:r>
        <w:rPr>
          <w:rFonts w:hint="default" w:ascii="Times New Roman" w:hAnsi="Times New Roman" w:eastAsia="SimSun" w:cs="Times New Roman"/>
          <w:sz w:val="24"/>
          <w:szCs w:val="24"/>
          <w:lang w:val="fr-FR"/>
        </w:rPr>
        <w:t xml:space="preserve">. A titre d’exemple, dans l’affaire </w:t>
      </w:r>
      <w:r>
        <w:rPr>
          <w:rFonts w:ascii="Times New Roman" w:hAnsi="Times New Roman" w:eastAsia="Times New Roman" w:cs="Times New Roman"/>
          <w:i/>
          <w:iCs/>
          <w:sz w:val="24"/>
          <w:szCs w:val="24"/>
          <w:lang w:eastAsia="fr-FR"/>
        </w:rPr>
        <w:t>Boukary Mamadou Rachidi</w:t>
      </w:r>
      <w:r>
        <w:rPr>
          <w:rFonts w:hint="default" w:ascii="Times New Roman" w:hAnsi="Times New Roman" w:eastAsia="Times New Roman" w:cs="Times New Roman"/>
          <w:i/>
          <w:iCs/>
          <w:sz w:val="24"/>
          <w:szCs w:val="24"/>
          <w:lang w:val="en-US" w:eastAsia="fr-FR"/>
        </w:rPr>
        <w:t xml:space="preserve"> et autres</w:t>
      </w:r>
      <w:r>
        <w:rPr>
          <w:rFonts w:hint="default" w:ascii="Times New Roman" w:hAnsi="Times New Roman" w:eastAsia="Times New Roman" w:cs="Times New Roman"/>
          <w:sz w:val="24"/>
          <w:szCs w:val="24"/>
          <w:lang w:val="en-US" w:eastAsia="fr-FR"/>
        </w:rPr>
        <w:t xml:space="preserve"> portant sur le trafic illicite de drogues et dont le verdict est rendu en 2018, les accusés sont respectivement condamnés à 2 ans, 20 ans et 06 mois de prison</w:t>
      </w:r>
      <w:r>
        <w:rPr>
          <w:rFonts w:hint="default" w:ascii="Times New Roman" w:hAnsi="Times New Roman" w:eastAsia="SimSun" w:cs="Times New Roman"/>
          <w:sz w:val="24"/>
          <w:szCs w:val="24"/>
          <w:lang w:val="fr-FR"/>
        </w:rPr>
        <w:t xml:space="preserve">. Par ailleurs, en 2018, dans l’affaire des 18 kg de cocaïne, Monsieur Sébastien G. AJAVON et ses co-accusés, sont condamnés par la CRIET à 20 ans d’emprisonnement et 5 millions d’amende. </w:t>
      </w:r>
    </w:p>
    <w:p>
      <w:pPr>
        <w:spacing w:before="100" w:beforeAutospacing="1" w:after="100" w:afterAutospacing="1"/>
        <w:ind w:firstLine="708" w:firstLineChars="0"/>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Toutefois, l’interdiction n’est pas absolue. La loi a aussi prévu un régime d’autorisation se traduisant par une licence de se livrer aux opérations d’exploitation des substances ci-dessus citées à la condition que leur utilisation soit orientée vers des fins médicales, c’est-à-dire, de médecine humaine ou vétérinaire. A cette fin, « </w:t>
      </w:r>
      <w:r>
        <w:rPr>
          <w:rFonts w:hint="default" w:ascii="Times New Roman" w:hAnsi="Times New Roman" w:eastAsia="SimSun" w:cs="Times New Roman"/>
          <w:i/>
          <w:iCs/>
          <w:sz w:val="24"/>
          <w:szCs w:val="24"/>
        </w:rPr>
        <w:t xml:space="preserve">Sous réserve des dispositions du titre </w:t>
      </w:r>
      <w:r>
        <w:rPr>
          <w:rFonts w:hint="default" w:ascii="Times New Roman" w:hAnsi="Times New Roman" w:eastAsia="SimSun" w:cs="Times New Roman"/>
          <w:i/>
          <w:iCs/>
          <w:sz w:val="24"/>
          <w:szCs w:val="24"/>
          <w:lang w:val="fr-FR"/>
        </w:rPr>
        <w:t>II</w:t>
      </w:r>
      <w:r>
        <w:rPr>
          <w:rFonts w:hint="default" w:ascii="Times New Roman" w:hAnsi="Times New Roman" w:eastAsia="SimSun" w:cs="Times New Roman"/>
          <w:i/>
          <w:iCs/>
          <w:sz w:val="24"/>
          <w:szCs w:val="24"/>
        </w:rPr>
        <w:t>, la culture, la produ</w:t>
      </w:r>
      <w:r>
        <w:rPr>
          <w:rFonts w:hint="default" w:ascii="Times New Roman" w:hAnsi="Times New Roman" w:eastAsia="SimSun" w:cs="Times New Roman"/>
          <w:i/>
          <w:iCs/>
          <w:sz w:val="24"/>
          <w:szCs w:val="24"/>
          <w:lang w:val="fr-FR"/>
        </w:rPr>
        <w:t>ctio</w:t>
      </w:r>
      <w:r>
        <w:rPr>
          <w:rFonts w:hint="default" w:ascii="Times New Roman" w:hAnsi="Times New Roman" w:eastAsia="SimSun" w:cs="Times New Roman"/>
          <w:i/>
          <w:iCs/>
          <w:sz w:val="24"/>
          <w:szCs w:val="24"/>
        </w:rPr>
        <w:t xml:space="preserve">n, la </w:t>
      </w:r>
      <w:r>
        <w:rPr>
          <w:rFonts w:hint="default" w:ascii="Times New Roman" w:hAnsi="Times New Roman" w:eastAsia="SimSun" w:cs="Times New Roman"/>
          <w:i/>
          <w:iCs/>
          <w:sz w:val="24"/>
          <w:szCs w:val="24"/>
          <w:lang w:val="fr-FR"/>
        </w:rPr>
        <w:t>fabrication</w:t>
      </w:r>
      <w:r>
        <w:rPr>
          <w:rFonts w:hint="default" w:ascii="Times New Roman" w:hAnsi="Times New Roman" w:eastAsia="SimSun" w:cs="Times New Roman"/>
          <w:i/>
          <w:iCs/>
          <w:sz w:val="24"/>
          <w:szCs w:val="24"/>
        </w:rPr>
        <w:t>, le commerce et la distribution de gros et de dét</w:t>
      </w:r>
      <w:r>
        <w:rPr>
          <w:rFonts w:hint="default" w:ascii="Times New Roman" w:hAnsi="Times New Roman" w:eastAsia="SimSun" w:cs="Times New Roman"/>
          <w:i/>
          <w:iCs/>
          <w:sz w:val="24"/>
          <w:szCs w:val="24"/>
          <w:lang w:val="fr-FR"/>
        </w:rPr>
        <w:t>ai</w:t>
      </w:r>
      <w:r>
        <w:rPr>
          <w:rFonts w:hint="default" w:ascii="Times New Roman" w:hAnsi="Times New Roman" w:eastAsia="SimSun" w:cs="Times New Roman"/>
          <w:i/>
          <w:iCs/>
          <w:sz w:val="24"/>
          <w:szCs w:val="24"/>
        </w:rPr>
        <w:t xml:space="preserve">l, le commerce </w:t>
      </w:r>
      <w:r>
        <w:rPr>
          <w:rFonts w:hint="default" w:ascii="Times New Roman" w:hAnsi="Times New Roman" w:eastAsia="SimSun" w:cs="Times New Roman"/>
          <w:i/>
          <w:iCs/>
          <w:sz w:val="24"/>
          <w:szCs w:val="24"/>
          <w:lang w:val="fr-FR"/>
        </w:rPr>
        <w:t>international</w:t>
      </w:r>
      <w:r>
        <w:rPr>
          <w:rFonts w:hint="default" w:ascii="Times New Roman" w:hAnsi="Times New Roman" w:eastAsia="SimSun" w:cs="Times New Roman"/>
          <w:i/>
          <w:iCs/>
          <w:sz w:val="24"/>
          <w:szCs w:val="24"/>
        </w:rPr>
        <w:t>,</w:t>
      </w:r>
      <w:r>
        <w:rPr>
          <w:rFonts w:hint="default" w:ascii="Times New Roman" w:hAnsi="Times New Roman" w:eastAsia="SimSun" w:cs="Times New Roman"/>
          <w:i/>
          <w:iCs/>
          <w:sz w:val="24"/>
          <w:szCs w:val="24"/>
          <w:lang w:val="fr-FR"/>
        </w:rPr>
        <w:t xml:space="preserve"> l’emploi</w:t>
      </w:r>
      <w:r>
        <w:rPr>
          <w:rFonts w:hint="default" w:ascii="Times New Roman" w:hAnsi="Times New Roman" w:eastAsia="SimSun" w:cs="Times New Roman"/>
          <w:i/>
          <w:iCs/>
          <w:sz w:val="24"/>
          <w:szCs w:val="24"/>
        </w:rPr>
        <w:t xml:space="preserve"> des plantes, substances et préparat</w:t>
      </w:r>
      <w:r>
        <w:rPr>
          <w:rFonts w:hint="default" w:ascii="Times New Roman" w:hAnsi="Times New Roman" w:eastAsia="SimSun" w:cs="Times New Roman"/>
          <w:i/>
          <w:iCs/>
          <w:sz w:val="24"/>
          <w:szCs w:val="24"/>
          <w:lang w:val="fr-FR"/>
        </w:rPr>
        <w:t>io</w:t>
      </w:r>
      <w:r>
        <w:rPr>
          <w:rFonts w:hint="default" w:ascii="Times New Roman" w:hAnsi="Times New Roman" w:eastAsia="SimSun" w:cs="Times New Roman"/>
          <w:i/>
          <w:iCs/>
          <w:sz w:val="24"/>
          <w:szCs w:val="24"/>
        </w:rPr>
        <w:t>ns des table</w:t>
      </w:r>
      <w:r>
        <w:rPr>
          <w:rFonts w:hint="default" w:ascii="Times New Roman" w:hAnsi="Times New Roman" w:eastAsia="SimSun" w:cs="Times New Roman"/>
          <w:i/>
          <w:iCs/>
          <w:sz w:val="24"/>
          <w:szCs w:val="24"/>
          <w:lang w:val="fr-FR"/>
        </w:rPr>
        <w:t>aux II</w:t>
      </w:r>
      <w:r>
        <w:rPr>
          <w:rFonts w:hint="default" w:ascii="Times New Roman" w:hAnsi="Times New Roman" w:eastAsia="SimSun" w:cs="Times New Roman"/>
          <w:i/>
          <w:iCs/>
          <w:sz w:val="24"/>
          <w:szCs w:val="24"/>
        </w:rPr>
        <w:t xml:space="preserve"> et III </w:t>
      </w:r>
      <w:r>
        <w:rPr>
          <w:rFonts w:hint="default" w:ascii="Times New Roman" w:hAnsi="Times New Roman" w:eastAsia="SimSun" w:cs="Times New Roman"/>
          <w:i/>
          <w:iCs/>
          <w:sz w:val="24"/>
          <w:szCs w:val="24"/>
          <w:lang w:val="fr-FR"/>
        </w:rPr>
        <w:t>sont interdites à toute</w:t>
      </w:r>
      <w:r>
        <w:rPr>
          <w:rFonts w:hint="default" w:ascii="Times New Roman" w:hAnsi="Times New Roman" w:eastAsia="SimSun" w:cs="Times New Roman"/>
          <w:i/>
          <w:iCs/>
          <w:sz w:val="24"/>
          <w:szCs w:val="24"/>
        </w:rPr>
        <w:t xml:space="preserve"> personne q</w:t>
      </w:r>
      <w:r>
        <w:rPr>
          <w:rFonts w:hint="default" w:ascii="Times New Roman" w:hAnsi="Times New Roman" w:eastAsia="SimSun" w:cs="Times New Roman"/>
          <w:i/>
          <w:iCs/>
          <w:sz w:val="24"/>
          <w:szCs w:val="24"/>
          <w:lang w:val="fr-FR"/>
        </w:rPr>
        <w:t>ui</w:t>
      </w:r>
      <w:r>
        <w:rPr>
          <w:rFonts w:hint="default" w:ascii="Times New Roman" w:hAnsi="Times New Roman" w:eastAsia="SimSun" w:cs="Times New Roman"/>
          <w:i/>
          <w:iCs/>
          <w:sz w:val="24"/>
          <w:szCs w:val="24"/>
        </w:rPr>
        <w:t xml:space="preserve"> n'est pas titulaire d'une </w:t>
      </w:r>
      <w:r>
        <w:rPr>
          <w:rFonts w:hint="default" w:ascii="Times New Roman" w:hAnsi="Times New Roman" w:eastAsia="SimSun" w:cs="Times New Roman"/>
          <w:i/>
          <w:iCs/>
          <w:sz w:val="24"/>
          <w:szCs w:val="24"/>
          <w:lang w:val="fr-FR"/>
        </w:rPr>
        <w:t>li</w:t>
      </w:r>
      <w:r>
        <w:rPr>
          <w:rFonts w:hint="default" w:ascii="Times New Roman" w:hAnsi="Times New Roman" w:eastAsia="SimSun" w:cs="Times New Roman"/>
          <w:i/>
          <w:iCs/>
          <w:sz w:val="24"/>
          <w:szCs w:val="24"/>
        </w:rPr>
        <w:t>cence expresse a</w:t>
      </w:r>
      <w:r>
        <w:rPr>
          <w:rFonts w:hint="default" w:ascii="Times New Roman" w:hAnsi="Times New Roman" w:eastAsia="SimSun" w:cs="Times New Roman"/>
          <w:i/>
          <w:iCs/>
          <w:sz w:val="24"/>
          <w:szCs w:val="24"/>
          <w:lang w:val="fr-FR"/>
        </w:rPr>
        <w:t>in</w:t>
      </w:r>
      <w:r>
        <w:rPr>
          <w:rFonts w:hint="default" w:ascii="Times New Roman" w:hAnsi="Times New Roman" w:eastAsia="SimSun" w:cs="Times New Roman"/>
          <w:i/>
          <w:iCs/>
          <w:sz w:val="24"/>
          <w:szCs w:val="24"/>
        </w:rPr>
        <w:t>si que dans t</w:t>
      </w:r>
      <w:r>
        <w:rPr>
          <w:rFonts w:hint="default" w:ascii="Times New Roman" w:hAnsi="Times New Roman" w:eastAsia="SimSun" w:cs="Times New Roman"/>
          <w:i/>
          <w:iCs/>
          <w:sz w:val="24"/>
          <w:szCs w:val="24"/>
          <w:lang w:val="fr-FR"/>
        </w:rPr>
        <w:t>out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établissement</w:t>
      </w:r>
      <w:r>
        <w:rPr>
          <w:rFonts w:hint="default" w:ascii="Times New Roman" w:hAnsi="Times New Roman" w:eastAsia="SimSun" w:cs="Times New Roman"/>
          <w:i/>
          <w:iCs/>
          <w:sz w:val="24"/>
          <w:szCs w:val="24"/>
        </w:rPr>
        <w:t xml:space="preserve"> et tout local q</w:t>
      </w:r>
      <w:r>
        <w:rPr>
          <w:rFonts w:hint="default" w:ascii="Times New Roman" w:hAnsi="Times New Roman" w:eastAsia="SimSun" w:cs="Times New Roman"/>
          <w:i/>
          <w:iCs/>
          <w:sz w:val="24"/>
          <w:szCs w:val="24"/>
          <w:lang w:val="fr-FR"/>
        </w:rPr>
        <w:t>ui</w:t>
      </w:r>
      <w:r>
        <w:rPr>
          <w:rFonts w:hint="default" w:ascii="Times New Roman" w:hAnsi="Times New Roman" w:eastAsia="SimSun" w:cs="Times New Roman"/>
          <w:i/>
          <w:iCs/>
          <w:sz w:val="24"/>
          <w:szCs w:val="24"/>
        </w:rPr>
        <w:t xml:space="preserve"> n'est pas m</w:t>
      </w:r>
      <w:r>
        <w:rPr>
          <w:rFonts w:hint="default" w:ascii="Times New Roman" w:hAnsi="Times New Roman" w:eastAsia="SimSun" w:cs="Times New Roman"/>
          <w:i/>
          <w:iCs/>
          <w:sz w:val="24"/>
          <w:szCs w:val="24"/>
          <w:lang w:val="fr-FR"/>
        </w:rPr>
        <w:t>u</w:t>
      </w:r>
      <w:r>
        <w:rPr>
          <w:rFonts w:hint="default" w:ascii="Times New Roman" w:hAnsi="Times New Roman" w:eastAsia="SimSun" w:cs="Times New Roman"/>
          <w:i/>
          <w:iCs/>
          <w:sz w:val="24"/>
          <w:szCs w:val="24"/>
        </w:rPr>
        <w:t xml:space="preserve">ni d'une </w:t>
      </w:r>
      <w:r>
        <w:rPr>
          <w:rFonts w:hint="default" w:ascii="Times New Roman" w:hAnsi="Times New Roman" w:eastAsia="SimSun" w:cs="Times New Roman"/>
          <w:i/>
          <w:iCs/>
          <w:sz w:val="24"/>
          <w:szCs w:val="24"/>
          <w:lang w:val="fr-FR"/>
        </w:rPr>
        <w:t>lic</w:t>
      </w:r>
      <w:r>
        <w:rPr>
          <w:rFonts w:hint="default" w:ascii="Times New Roman" w:hAnsi="Times New Roman" w:eastAsia="SimSun" w:cs="Times New Roman"/>
          <w:i/>
          <w:iCs/>
          <w:sz w:val="24"/>
          <w:szCs w:val="24"/>
        </w:rPr>
        <w:t>ence expresse</w:t>
      </w:r>
      <w:r>
        <w:rPr>
          <w:rFonts w:hint="default" w:ascii="Times New Roman" w:hAnsi="Times New Roman" w:eastAsia="SimSun" w:cs="Times New Roman"/>
          <w:sz w:val="24"/>
          <w:szCs w:val="24"/>
          <w:lang w:val="fr-FR"/>
        </w:rPr>
        <w:t xml:space="preserve"> »</w:t>
      </w:r>
      <w:r>
        <w:rPr>
          <w:rStyle w:val="5"/>
          <w:rFonts w:hint="default" w:ascii="Times New Roman" w:hAnsi="Times New Roman" w:eastAsia="SimSun" w:cs="Times New Roman"/>
          <w:sz w:val="24"/>
          <w:szCs w:val="24"/>
          <w:lang w:val="fr-FR"/>
        </w:rPr>
        <w:footnoteReference w:id="13"/>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fr-FR"/>
        </w:rPr>
        <w:t xml:space="preserve"> Celle-ci est délivrée par le Ministre chargé de la santé après avis de la Commission Nationale des Stupéfiants (CNS). </w:t>
      </w:r>
    </w:p>
    <w:p>
      <w:pPr>
        <w:spacing w:before="100" w:beforeAutospacing="1" w:after="100" w:afterAutospacing="1"/>
        <w:ind w:firstLine="708" w:firstLineChars="0"/>
        <w:jc w:val="both"/>
        <w:rPr>
          <w:rFonts w:ascii="SimSun" w:hAnsi="SimSun" w:eastAsia="SimSun" w:cs="SimSun"/>
          <w:sz w:val="24"/>
          <w:szCs w:val="24"/>
        </w:rPr>
      </w:pPr>
      <w:r>
        <w:rPr>
          <w:rFonts w:hint="default" w:ascii="Times New Roman" w:hAnsi="Times New Roman" w:eastAsia="SimSun" w:cs="Times New Roman"/>
          <w:sz w:val="24"/>
          <w:szCs w:val="24"/>
          <w:lang w:val="fr-FR"/>
        </w:rPr>
        <w:t xml:space="preserve">A titre exceptionnel, certaines plantes et substances peuvent être autorisées dans le cadre des recherches médicales et scientifiques et de l’enseignement. Dans cet ordre d’idées, «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 xml:space="preserve">e Ministre chargé de la </w:t>
      </w:r>
      <w:r>
        <w:rPr>
          <w:rFonts w:hint="default" w:ascii="Times New Roman" w:hAnsi="Times New Roman" w:eastAsia="SimSun" w:cs="Times New Roman"/>
          <w:i/>
          <w:iCs/>
          <w:sz w:val="24"/>
          <w:szCs w:val="24"/>
          <w:lang w:val="fr-FR"/>
        </w:rPr>
        <w:t>san</w:t>
      </w:r>
      <w:r>
        <w:rPr>
          <w:rFonts w:hint="default" w:ascii="Times New Roman" w:hAnsi="Times New Roman" w:eastAsia="SimSun" w:cs="Times New Roman"/>
          <w:i/>
          <w:iCs/>
          <w:sz w:val="24"/>
          <w:szCs w:val="24"/>
        </w:rPr>
        <w:t>té peut</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pour des fins de recherches </w:t>
      </w:r>
      <w:r>
        <w:rPr>
          <w:rFonts w:hint="default" w:ascii="Times New Roman" w:hAnsi="Times New Roman" w:eastAsia="SimSun" w:cs="Times New Roman"/>
          <w:i/>
          <w:iCs/>
          <w:sz w:val="24"/>
          <w:szCs w:val="24"/>
          <w:lang w:val="fr-FR"/>
        </w:rPr>
        <w:t>médicales</w:t>
      </w:r>
      <w:r>
        <w:rPr>
          <w:rFonts w:hint="default" w:ascii="Times New Roman" w:hAnsi="Times New Roman" w:eastAsia="SimSun" w:cs="Times New Roman"/>
          <w:i/>
          <w:iCs/>
          <w:sz w:val="24"/>
          <w:szCs w:val="24"/>
        </w:rPr>
        <w:t xml:space="preserve"> ou scientifiques</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d'enseignement ou de police s</w:t>
      </w:r>
      <w:r>
        <w:rPr>
          <w:rFonts w:hint="default" w:ascii="Times New Roman" w:hAnsi="Times New Roman" w:eastAsia="SimSun" w:cs="Times New Roman"/>
          <w:i/>
          <w:iCs/>
          <w:sz w:val="24"/>
          <w:szCs w:val="24"/>
          <w:lang w:val="fr-FR"/>
        </w:rPr>
        <w:t>ci</w:t>
      </w:r>
      <w:r>
        <w:rPr>
          <w:rFonts w:hint="default" w:ascii="Times New Roman" w:hAnsi="Times New Roman" w:eastAsia="SimSun" w:cs="Times New Roman"/>
          <w:i/>
          <w:iCs/>
          <w:sz w:val="24"/>
          <w:szCs w:val="24"/>
        </w:rPr>
        <w:t>ent</w:t>
      </w:r>
      <w:r>
        <w:rPr>
          <w:rFonts w:hint="default" w:ascii="Times New Roman" w:hAnsi="Times New Roman" w:eastAsia="SimSun" w:cs="Times New Roman"/>
          <w:i/>
          <w:iCs/>
          <w:sz w:val="24"/>
          <w:szCs w:val="24"/>
          <w:lang w:val="fr-FR"/>
        </w:rPr>
        <w:t>if</w:t>
      </w:r>
      <w:r>
        <w:rPr>
          <w:rFonts w:hint="default" w:ascii="Times New Roman" w:hAnsi="Times New Roman" w:eastAsia="SimSun" w:cs="Times New Roman"/>
          <w:i/>
          <w:iCs/>
          <w:sz w:val="24"/>
          <w:szCs w:val="24"/>
        </w:rPr>
        <w:t>iqu</w:t>
      </w:r>
      <w:r>
        <w:rPr>
          <w:rFonts w:hint="default" w:ascii="Times New Roman" w:hAnsi="Times New Roman" w:eastAsia="SimSun" w:cs="Times New Roman"/>
          <w:i/>
          <w:iCs/>
          <w:sz w:val="24"/>
          <w:szCs w:val="24"/>
          <w:lang w:val="fr-FR"/>
        </w:rPr>
        <w:t>e,</w:t>
      </w:r>
      <w:r>
        <w:rPr>
          <w:rFonts w:hint="default" w:ascii="Times New Roman" w:hAnsi="Times New Roman" w:eastAsia="SimSun" w:cs="Times New Roman"/>
          <w:i/>
          <w:iCs/>
          <w:sz w:val="24"/>
          <w:szCs w:val="24"/>
        </w:rPr>
        <w:t xml:space="preserve"> auto</w:t>
      </w:r>
      <w:r>
        <w:rPr>
          <w:rFonts w:hint="default" w:ascii="Times New Roman" w:hAnsi="Times New Roman" w:eastAsia="SimSun" w:cs="Times New Roman"/>
          <w:i/>
          <w:iCs/>
          <w:sz w:val="24"/>
          <w:szCs w:val="24"/>
          <w:lang w:val="fr-FR"/>
        </w:rPr>
        <w:t>ri</w:t>
      </w:r>
      <w:r>
        <w:rPr>
          <w:rFonts w:hint="default" w:ascii="Times New Roman" w:hAnsi="Times New Roman" w:eastAsia="SimSun" w:cs="Times New Roman"/>
          <w:i/>
          <w:iCs/>
          <w:sz w:val="24"/>
          <w:szCs w:val="24"/>
        </w:rPr>
        <w:t xml:space="preserve">ser </w:t>
      </w:r>
      <w:r>
        <w:rPr>
          <w:rFonts w:hint="default" w:ascii="Times New Roman" w:hAnsi="Times New Roman" w:eastAsia="SimSun" w:cs="Times New Roman"/>
          <w:i/>
          <w:iCs/>
          <w:sz w:val="24"/>
          <w:szCs w:val="24"/>
          <w:lang w:val="fr-FR"/>
        </w:rPr>
        <w:t>u</w:t>
      </w:r>
      <w:r>
        <w:rPr>
          <w:rFonts w:hint="default" w:ascii="Times New Roman" w:hAnsi="Times New Roman" w:eastAsia="SimSun" w:cs="Times New Roman"/>
          <w:i/>
          <w:iCs/>
          <w:sz w:val="24"/>
          <w:szCs w:val="24"/>
        </w:rPr>
        <w:t>ne personne phy</w:t>
      </w:r>
      <w:r>
        <w:rPr>
          <w:rFonts w:hint="default" w:ascii="Times New Roman" w:hAnsi="Times New Roman" w:eastAsia="SimSun" w:cs="Times New Roman"/>
          <w:i/>
          <w:iCs/>
          <w:sz w:val="24"/>
          <w:szCs w:val="24"/>
          <w:lang w:val="fr-FR"/>
        </w:rPr>
        <w:t>siqu</w:t>
      </w:r>
      <w:r>
        <w:rPr>
          <w:rFonts w:hint="default" w:ascii="Times New Roman" w:hAnsi="Times New Roman" w:eastAsia="SimSun" w:cs="Times New Roman"/>
          <w:i/>
          <w:iCs/>
          <w:sz w:val="24"/>
          <w:szCs w:val="24"/>
        </w:rPr>
        <w:t xml:space="preserve">e à produire, fabriquer, acquérir, </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mporter. emplo</w:t>
      </w:r>
      <w:r>
        <w:rPr>
          <w:rFonts w:hint="default" w:ascii="Times New Roman" w:hAnsi="Times New Roman" w:eastAsia="SimSun" w:cs="Times New Roman"/>
          <w:i/>
          <w:iCs/>
          <w:sz w:val="24"/>
          <w:szCs w:val="24"/>
          <w:lang w:val="fr-FR"/>
        </w:rPr>
        <w:t>y</w:t>
      </w:r>
      <w:r>
        <w:rPr>
          <w:rFonts w:hint="default" w:ascii="Times New Roman" w:hAnsi="Times New Roman" w:eastAsia="SimSun" w:cs="Times New Roman"/>
          <w:i/>
          <w:iCs/>
          <w:sz w:val="24"/>
          <w:szCs w:val="24"/>
        </w:rPr>
        <w:t>er, détenir</w:t>
      </w:r>
      <w:r>
        <w:rPr>
          <w:rFonts w:hint="default" w:ascii="Times New Roman" w:hAnsi="Times New Roman" w:eastAsia="SimSun" w:cs="Times New Roman"/>
          <w:i/>
          <w:iCs/>
          <w:sz w:val="24"/>
          <w:szCs w:val="24"/>
          <w:lang w:val="fr-FR"/>
        </w:rPr>
        <w:t>, des</w:t>
      </w:r>
      <w:r>
        <w:rPr>
          <w:rFonts w:hint="default" w:ascii="Times New Roman" w:hAnsi="Times New Roman" w:eastAsia="SimSun" w:cs="Times New Roman"/>
          <w:i/>
          <w:iCs/>
          <w:sz w:val="24"/>
          <w:szCs w:val="24"/>
        </w:rPr>
        <w:t xml:space="preserve"> pl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ntes</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substanc</w:t>
      </w:r>
      <w:r>
        <w:rPr>
          <w:rFonts w:hint="default" w:ascii="Times New Roman" w:hAnsi="Times New Roman" w:eastAsia="SimSun" w:cs="Times New Roman"/>
          <w:i/>
          <w:iCs/>
          <w:sz w:val="24"/>
          <w:szCs w:val="24"/>
        </w:rPr>
        <w:t>es et préparations des tableaux l, Il et III en quanti</w:t>
      </w:r>
      <w:r>
        <w:rPr>
          <w:rFonts w:hint="default" w:ascii="Times New Roman" w:hAnsi="Times New Roman" w:eastAsia="SimSun" w:cs="Times New Roman"/>
          <w:i/>
          <w:iCs/>
          <w:sz w:val="24"/>
          <w:szCs w:val="24"/>
          <w:lang w:val="fr-FR"/>
        </w:rPr>
        <w:t>té</w:t>
      </w:r>
      <w:r>
        <w:rPr>
          <w:rFonts w:hint="default" w:ascii="Times New Roman" w:hAnsi="Times New Roman" w:eastAsia="SimSun" w:cs="Times New Roman"/>
          <w:i/>
          <w:iCs/>
          <w:sz w:val="24"/>
          <w:szCs w:val="24"/>
        </w:rPr>
        <w:t>s ne dépassant pa</w:t>
      </w:r>
      <w:r>
        <w:rPr>
          <w:rFonts w:hint="default" w:ascii="Times New Roman" w:hAnsi="Times New Roman" w:eastAsia="SimSun" w:cs="Times New Roman"/>
          <w:i/>
          <w:iCs/>
          <w:sz w:val="24"/>
          <w:szCs w:val="24"/>
          <w:lang w:val="fr-FR"/>
        </w:rPr>
        <w:t>s</w:t>
      </w:r>
      <w:r>
        <w:rPr>
          <w:rFonts w:hint="default" w:ascii="Times New Roman" w:hAnsi="Times New Roman" w:eastAsia="SimSun" w:cs="Times New Roman"/>
          <w:i/>
          <w:iCs/>
          <w:sz w:val="24"/>
          <w:szCs w:val="24"/>
        </w:rPr>
        <w:t xml:space="preserve"> cel</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es str</w:t>
      </w:r>
      <w:r>
        <w:rPr>
          <w:rFonts w:hint="default" w:ascii="Times New Roman" w:hAnsi="Times New Roman" w:eastAsia="SimSun" w:cs="Times New Roman"/>
          <w:i/>
          <w:iCs/>
          <w:sz w:val="24"/>
          <w:szCs w:val="24"/>
          <w:lang w:val="fr-FR"/>
        </w:rPr>
        <w:t>ict</w:t>
      </w:r>
      <w:r>
        <w:rPr>
          <w:rFonts w:hint="default" w:ascii="Times New Roman" w:hAnsi="Times New Roman" w:eastAsia="SimSun" w:cs="Times New Roman"/>
          <w:i/>
          <w:iCs/>
          <w:sz w:val="24"/>
          <w:szCs w:val="24"/>
        </w:rPr>
        <w:t>eme</w:t>
      </w:r>
      <w:r>
        <w:rPr>
          <w:rFonts w:hint="default" w:ascii="Times New Roman" w:hAnsi="Times New Roman" w:eastAsia="SimSun" w:cs="Times New Roman"/>
          <w:i/>
          <w:iCs/>
          <w:sz w:val="24"/>
          <w:szCs w:val="24"/>
          <w:lang w:val="fr-FR"/>
        </w:rPr>
        <w:t xml:space="preserve">nt </w:t>
      </w:r>
      <w:r>
        <w:rPr>
          <w:rFonts w:hint="default" w:ascii="Times New Roman" w:hAnsi="Times New Roman" w:eastAsia="SimSun" w:cs="Times New Roman"/>
          <w:i/>
          <w:iCs/>
          <w:sz w:val="24"/>
          <w:szCs w:val="24"/>
        </w:rPr>
        <w:t>nécessaires au but poursuivi</w:t>
      </w:r>
      <w:r>
        <w:rPr>
          <w:rFonts w:hint="default" w:ascii="Times New Roman" w:hAnsi="Times New Roman" w:eastAsia="SimSun" w:cs="Times New Roman"/>
          <w:i/>
          <w:iCs/>
          <w:sz w:val="24"/>
          <w:szCs w:val="24"/>
          <w:lang w:val="fr-FR"/>
        </w:rPr>
        <w:t>. (...)</w:t>
      </w:r>
      <w:r>
        <w:rPr>
          <w:rFonts w:hint="default" w:ascii="SimSun" w:hAnsi="SimSun" w:eastAsia="SimSun" w:cs="SimSun"/>
          <w:sz w:val="24"/>
          <w:szCs w:val="24"/>
          <w:lang w:val="fr-FR"/>
        </w:rPr>
        <w:t xml:space="preserve"> »</w:t>
      </w:r>
      <w:r>
        <w:rPr>
          <w:rStyle w:val="5"/>
          <w:rFonts w:hint="default" w:ascii="Times New Roman" w:hAnsi="Times New Roman" w:eastAsia="SimSun" w:cs="Times New Roman"/>
          <w:sz w:val="24"/>
          <w:szCs w:val="24"/>
          <w:lang w:val="fr-FR"/>
        </w:rPr>
        <w:footnoteReference w:id="14"/>
      </w:r>
      <w:r>
        <w:rPr>
          <w:rFonts w:ascii="SimSun" w:hAnsi="SimSun" w:eastAsia="SimSun" w:cs="SimSun"/>
          <w:sz w:val="24"/>
          <w:szCs w:val="24"/>
        </w:rPr>
        <w:t>.</w:t>
      </w:r>
    </w:p>
    <w:p>
      <w:pPr>
        <w:spacing w:before="100" w:beforeAutospacing="1" w:after="100" w:afterAutospacing="1"/>
        <w:ind w:firstLine="708" w:firstLineChars="0"/>
        <w:jc w:val="both"/>
        <w:rPr>
          <w:rFonts w:hint="default" w:ascii="SimSun" w:hAnsi="SimSun" w:eastAsia="SimSun" w:cs="SimSun"/>
          <w:sz w:val="24"/>
          <w:szCs w:val="24"/>
          <w:lang w:val="fr-FR" w:eastAsia="fr-FR"/>
        </w:rPr>
      </w:pPr>
      <w:r>
        <w:rPr>
          <w:rFonts w:hint="default" w:ascii="Times New Roman" w:hAnsi="Times New Roman" w:eastAsia="SimSun" w:cs="Times New Roman"/>
          <w:sz w:val="24"/>
          <w:szCs w:val="24"/>
          <w:lang w:val="fr-FR"/>
        </w:rPr>
        <w:t xml:space="preserve">En synthèse, la fonction de répression qu’exerce la CRIET l’est dans le domaine de l’exercice de ses compétences matérielles originaires repérables. En est-il de même pour ses compétences matérielles complémentaires discutables ? </w:t>
      </w:r>
      <w:r>
        <w:rPr>
          <w:rFonts w:hint="default" w:ascii="SimSun" w:hAnsi="SimSun" w:eastAsia="SimSun" w:cs="SimSun"/>
          <w:sz w:val="24"/>
          <w:szCs w:val="24"/>
          <w:lang w:val="fr-FR"/>
        </w:rPr>
        <w:t xml:space="preserve"> </w:t>
      </w:r>
    </w:p>
    <w:p>
      <w:pPr>
        <w:spacing w:before="100" w:beforeAutospacing="1" w:after="100" w:afterAutospacing="1"/>
        <w:jc w:val="center"/>
        <w:rPr>
          <w:rFonts w:hint="default"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eastAsia="fr-FR"/>
        </w:rPr>
        <w:t>II-</w:t>
      </w:r>
      <w:r>
        <w:rPr>
          <w:rFonts w:hint="default" w:ascii="Times New Roman" w:hAnsi="Times New Roman" w:eastAsia="Times New Roman" w:cs="Times New Roman"/>
          <w:b/>
          <w:bCs/>
          <w:sz w:val="24"/>
          <w:szCs w:val="24"/>
          <w:lang w:val="en-US" w:eastAsia="fr-FR"/>
        </w:rPr>
        <w:t xml:space="preserve"> DES COMPETENCES MATERIELLES COMPLEMENTAIRES</w:t>
      </w:r>
      <w:r>
        <w:rPr>
          <w:rFonts w:ascii="Times New Roman" w:hAnsi="Times New Roman" w:eastAsia="Times New Roman" w:cs="Times New Roman"/>
          <w:b/>
          <w:bCs/>
          <w:sz w:val="24"/>
          <w:szCs w:val="24"/>
          <w:lang w:eastAsia="fr-FR"/>
        </w:rPr>
        <w:t xml:space="preserve"> </w:t>
      </w:r>
      <w:r>
        <w:rPr>
          <w:rFonts w:hint="default" w:ascii="Times New Roman" w:hAnsi="Times New Roman" w:eastAsia="Times New Roman" w:cs="Times New Roman"/>
          <w:b/>
          <w:bCs/>
          <w:sz w:val="24"/>
          <w:szCs w:val="24"/>
          <w:lang w:val="en-US" w:eastAsia="fr-FR"/>
        </w:rPr>
        <w:t xml:space="preserve">DISCUTABLES </w:t>
      </w:r>
    </w:p>
    <w:p>
      <w:pPr>
        <w:spacing w:before="100" w:beforeAutospacing="1" w:after="100" w:afterAutospacing="1"/>
        <w:ind w:firstLine="708"/>
        <w:jc w:val="both"/>
        <w:rPr>
          <w:rFonts w:ascii="Times New Roman" w:hAnsi="Times New Roman" w:eastAsia="Times New Roman" w:cs="Times New Roman"/>
          <w:sz w:val="24"/>
          <w:szCs w:val="24"/>
          <w:lang w:eastAsia="fr-FR"/>
        </w:rPr>
      </w:pPr>
      <w:r>
        <w:rPr>
          <w:rFonts w:hint="default" w:ascii="Times New Roman" w:hAnsi="Times New Roman" w:eastAsia="Times New Roman" w:cs="Times New Roman"/>
          <w:sz w:val="24"/>
          <w:szCs w:val="24"/>
          <w:lang w:val="en-US" w:eastAsia="fr-FR"/>
        </w:rPr>
        <w:t xml:space="preserve">Les compétences matérielles complémentaires de la CRIET concernent des domaines retenus par le législateur. Pour ce faire, ce dernier est allé puiser dans le droit communautaire répressif comme dans la législation pénale nationale récente. Pour les cerner, il faut partir de leurs énonciations égales </w:t>
      </w:r>
      <w:r>
        <w:rPr>
          <w:rFonts w:ascii="Times New Roman" w:hAnsi="Times New Roman" w:eastAsia="Times New Roman" w:cs="Times New Roman"/>
          <w:sz w:val="24"/>
          <w:szCs w:val="24"/>
          <w:lang w:eastAsia="fr-FR"/>
        </w:rPr>
        <w:t xml:space="preserve">(A) </w:t>
      </w:r>
      <w:r>
        <w:rPr>
          <w:rFonts w:hint="default" w:ascii="Times New Roman" w:hAnsi="Times New Roman" w:eastAsia="Times New Roman" w:cs="Times New Roman"/>
          <w:sz w:val="24"/>
          <w:szCs w:val="24"/>
          <w:lang w:val="en-US" w:eastAsia="fr-FR"/>
        </w:rPr>
        <w:t>avant d’engager la discussion doctrinale qu’elles inspirent au chercheur en droit public</w:t>
      </w:r>
      <w:r>
        <w:rPr>
          <w:rFonts w:ascii="Times New Roman" w:hAnsi="Times New Roman" w:eastAsia="Times New Roman" w:cs="Times New Roman"/>
          <w:sz w:val="24"/>
          <w:szCs w:val="24"/>
          <w:lang w:eastAsia="fr-FR"/>
        </w:rPr>
        <w:t xml:space="preserve"> (B).</w:t>
      </w:r>
    </w:p>
    <w:p>
      <w:pPr>
        <w:spacing w:before="100" w:beforeAutospacing="1" w:after="100" w:afterAutospacing="1"/>
        <w:jc w:val="center"/>
        <w:rPr>
          <w:rFonts w:ascii="Times New Roman" w:hAnsi="Times New Roman" w:eastAsia="Times New Roman" w:cs="Times New Roman"/>
          <w:sz w:val="24"/>
          <w:szCs w:val="24"/>
          <w:lang w:eastAsia="fr-FR"/>
        </w:rPr>
      </w:pPr>
      <w:r>
        <w:rPr>
          <w:rFonts w:ascii="Times New Roman" w:hAnsi="Times New Roman" w:eastAsia="Times New Roman" w:cs="Times New Roman"/>
          <w:b/>
          <w:bCs/>
          <w:sz w:val="24"/>
          <w:szCs w:val="24"/>
          <w:lang w:eastAsia="fr-FR"/>
        </w:rPr>
        <w:t>A-</w:t>
      </w:r>
      <w:r>
        <w:rPr>
          <w:rFonts w:hint="default" w:ascii="Times New Roman" w:hAnsi="Times New Roman" w:eastAsia="Times New Roman" w:cs="Times New Roman"/>
          <w:b/>
          <w:bCs/>
          <w:sz w:val="24"/>
          <w:szCs w:val="24"/>
          <w:lang w:val="en-US" w:eastAsia="fr-FR"/>
        </w:rPr>
        <w:t xml:space="preserve"> Les énonciations légales</w:t>
      </w:r>
      <w:r>
        <w:rPr>
          <w:rFonts w:ascii="Times New Roman" w:hAnsi="Times New Roman" w:eastAsia="Times New Roman" w:cs="Times New Roman"/>
          <w:b/>
          <w:bCs/>
          <w:sz w:val="24"/>
          <w:szCs w:val="24"/>
          <w:lang w:eastAsia="fr-FR"/>
        </w:rPr>
        <w:t xml:space="preserve"> </w:t>
      </w:r>
    </w:p>
    <w:p>
      <w:pPr>
        <w:spacing w:before="100" w:beforeAutospacing="1" w:after="100" w:afterAutospacing="1"/>
        <w:ind w:firstLine="708"/>
        <w:jc w:val="both"/>
        <w:rPr>
          <w:rFonts w:hint="default" w:ascii="Times New Roman" w:hAnsi="Times New Roman" w:eastAsia="SimSun" w:cs="Times New Roman"/>
          <w:sz w:val="24"/>
          <w:szCs w:val="24"/>
        </w:rPr>
      </w:pPr>
      <w:r>
        <w:rPr>
          <w:rFonts w:hint="default" w:ascii="Times New Roman" w:hAnsi="Times New Roman" w:eastAsia="Times New Roman" w:cs="Times New Roman"/>
          <w:sz w:val="24"/>
          <w:szCs w:val="24"/>
          <w:lang w:val="en-US" w:eastAsia="fr-FR"/>
        </w:rPr>
        <w:t xml:space="preserve">La loi modifiant et complétant la loi ayant créé la CRIET énonce : « </w:t>
      </w:r>
      <w:r>
        <w:rPr>
          <w:rFonts w:hint="default" w:ascii="Times New Roman" w:hAnsi="Times New Roman" w:eastAsia="SimSun" w:cs="Times New Roman"/>
          <w:i/>
          <w:iCs/>
          <w:sz w:val="24"/>
          <w:szCs w:val="24"/>
          <w:lang w:val="fr-FR"/>
        </w:rPr>
        <w:t>Il l</w:t>
      </w:r>
      <w:r>
        <w:rPr>
          <w:rFonts w:hint="default" w:ascii="Times New Roman" w:hAnsi="Times New Roman" w:eastAsia="SimSun" w:cs="Times New Roman"/>
          <w:i/>
          <w:iCs/>
          <w:sz w:val="24"/>
          <w:szCs w:val="24"/>
        </w:rPr>
        <w:t>ui es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ttribué </w:t>
      </w:r>
      <w:r>
        <w:rPr>
          <w:rFonts w:hint="default" w:ascii="Times New Roman" w:hAnsi="Times New Roman" w:eastAsia="SimSun" w:cs="Times New Roman"/>
          <w:i/>
          <w:iCs/>
          <w:sz w:val="24"/>
          <w:szCs w:val="24"/>
          <w:lang w:val="fr-FR"/>
        </w:rPr>
        <w:t>la</w:t>
      </w:r>
      <w:r>
        <w:rPr>
          <w:rFonts w:hint="default" w:ascii="Times New Roman" w:hAnsi="Times New Roman" w:eastAsia="SimSun" w:cs="Times New Roman"/>
          <w:i/>
          <w:iCs/>
          <w:sz w:val="24"/>
          <w:szCs w:val="24"/>
        </w:rPr>
        <w:t xml:space="preserve"> répression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insi que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ctions commises </w:t>
      </w:r>
      <w:r>
        <w:rPr>
          <w:rFonts w:hint="default" w:ascii="Times New Roman" w:hAnsi="Times New Roman" w:eastAsia="SimSun" w:cs="Times New Roman"/>
          <w:i/>
          <w:iCs/>
          <w:sz w:val="24"/>
          <w:szCs w:val="24"/>
          <w:lang w:val="fr-FR"/>
        </w:rPr>
        <w:t>à</w:t>
      </w:r>
      <w:r>
        <w:rPr>
          <w:rFonts w:hint="default" w:ascii="Times New Roman" w:hAnsi="Times New Roman" w:eastAsia="SimSun" w:cs="Times New Roman"/>
          <w:i/>
          <w:iCs/>
          <w:sz w:val="24"/>
          <w:szCs w:val="24"/>
        </w:rPr>
        <w:t xml:space="preserve"> 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ison du sexe des personnes indiquées </w:t>
      </w:r>
      <w:r>
        <w:rPr>
          <w:rFonts w:hint="default" w:ascii="Times New Roman" w:hAnsi="Times New Roman" w:eastAsia="SimSun" w:cs="Times New Roman"/>
          <w:i/>
          <w:iCs/>
          <w:sz w:val="24"/>
          <w:szCs w:val="24"/>
          <w:lang w:val="fr-FR"/>
        </w:rPr>
        <w:t>à</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liné</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6 c</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 xml:space="preserve">dessous du présent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rticle</w:t>
      </w:r>
      <w:r>
        <w:rPr>
          <w:rFonts w:hint="default" w:ascii="Times New Roman" w:hAnsi="Times New Roman" w:eastAsia="SimSun" w:cs="Times New Roman"/>
          <w:sz w:val="24"/>
          <w:szCs w:val="24"/>
        </w:rPr>
        <w:t xml:space="preserve"> »</w:t>
      </w:r>
      <w:r>
        <w:rPr>
          <w:rStyle w:val="5"/>
          <w:rFonts w:hint="default" w:ascii="Times New Roman" w:hAnsi="Times New Roman" w:eastAsia="SimSun" w:cs="Times New Roman"/>
          <w:sz w:val="24"/>
          <w:szCs w:val="24"/>
        </w:rPr>
        <w:footnoteReference w:id="15"/>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fr-FR"/>
        </w:rPr>
        <w:t xml:space="preserve"> Il en découle un ajout des « </w:t>
      </w:r>
      <w:r>
        <w:rPr>
          <w:rFonts w:hint="default" w:ascii="Times New Roman" w:hAnsi="Times New Roman" w:eastAsia="SimSun" w:cs="Times New Roman"/>
          <w:i/>
          <w:iCs/>
          <w:sz w:val="24"/>
          <w:szCs w:val="24"/>
          <w:lang w:val="fr-FR"/>
        </w:rPr>
        <w:t xml:space="preserve">infractions commises à raison du sexe des personnes </w:t>
      </w:r>
      <w:r>
        <w:rPr>
          <w:rFonts w:hint="default" w:ascii="Times New Roman" w:hAnsi="Times New Roman" w:eastAsia="SimSun" w:cs="Times New Roman"/>
          <w:sz w:val="24"/>
          <w:szCs w:val="24"/>
          <w:lang w:val="fr-FR"/>
        </w:rPr>
        <w:t xml:space="preserve">» aux compétences matérielles de la CRIET. Pour comprendre les infractions dont il s’agit, il faut encore s’appuyer sur les prescriptions légales. En effet, aux termes de la loi, </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S</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ns pré</w:t>
      </w:r>
      <w:r>
        <w:rPr>
          <w:rFonts w:hint="default" w:ascii="Times New Roman" w:hAnsi="Times New Roman" w:eastAsia="SimSun" w:cs="Times New Roman"/>
          <w:i/>
          <w:iCs/>
          <w:sz w:val="24"/>
          <w:szCs w:val="24"/>
          <w:lang w:val="fr-FR"/>
        </w:rPr>
        <w:t>j</w:t>
      </w:r>
      <w:r>
        <w:rPr>
          <w:rFonts w:hint="default" w:ascii="Times New Roman" w:hAnsi="Times New Roman" w:eastAsia="SimSun" w:cs="Times New Roman"/>
          <w:i/>
          <w:iCs/>
          <w:sz w:val="24"/>
          <w:szCs w:val="24"/>
        </w:rPr>
        <w:t>udice des dispositions du cin</w:t>
      </w:r>
      <w:r>
        <w:rPr>
          <w:rFonts w:hint="default" w:ascii="Times New Roman" w:hAnsi="Times New Roman" w:eastAsia="SimSun" w:cs="Times New Roman"/>
          <w:i/>
          <w:iCs/>
          <w:sz w:val="24"/>
          <w:szCs w:val="24"/>
          <w:lang w:val="fr-FR"/>
        </w:rPr>
        <w:t>q</w:t>
      </w:r>
      <w:r>
        <w:rPr>
          <w:rFonts w:hint="default" w:ascii="Times New Roman" w:hAnsi="Times New Roman" w:eastAsia="SimSun" w:cs="Times New Roman"/>
          <w:i/>
          <w:iCs/>
          <w:sz w:val="24"/>
          <w:szCs w:val="24"/>
        </w:rPr>
        <w:t xml:space="preserve">uième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liné</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d</w:t>
      </w:r>
      <w:r>
        <w:rPr>
          <w:rFonts w:hint="default" w:ascii="Times New Roman" w:hAnsi="Times New Roman" w:eastAsia="SimSun" w:cs="Times New Roman"/>
          <w:i/>
          <w:iCs/>
          <w:sz w:val="24"/>
          <w:szCs w:val="24"/>
          <w:lang w:val="fr-FR"/>
        </w:rPr>
        <w:t>u</w:t>
      </w:r>
      <w:r>
        <w:rPr>
          <w:rFonts w:hint="default" w:ascii="Times New Roman" w:hAnsi="Times New Roman" w:eastAsia="SimSun" w:cs="Times New Roman"/>
          <w:i/>
          <w:iCs/>
          <w:sz w:val="24"/>
          <w:szCs w:val="24"/>
        </w:rPr>
        <w:t xml:space="preserve"> présen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ic</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e, relèvent de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compétence de </w:t>
      </w:r>
      <w:r>
        <w:rPr>
          <w:rFonts w:hint="default" w:ascii="Times New Roman" w:hAnsi="Times New Roman" w:eastAsia="SimSun" w:cs="Times New Roman"/>
          <w:i/>
          <w:iCs/>
          <w:sz w:val="24"/>
          <w:szCs w:val="24"/>
          <w:lang w:val="fr-FR"/>
        </w:rPr>
        <w:t>la</w:t>
      </w:r>
      <w:r>
        <w:rPr>
          <w:rFonts w:hint="default" w:ascii="Times New Roman" w:hAnsi="Times New Roman" w:eastAsia="SimSun" w:cs="Times New Roman"/>
          <w:i/>
          <w:iCs/>
          <w:sz w:val="24"/>
          <w:szCs w:val="24"/>
        </w:rPr>
        <w:t xml:space="preserve"> Cour de répression des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ions économiques et du terror</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 xml:space="preserve">sme,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ions suiv</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ntes : </w:t>
      </w:r>
      <w:r>
        <w:rPr>
          <w:rFonts w:hint="default" w:ascii="Times New Roman" w:hAnsi="Times New Roman" w:eastAsia="SimSun" w:cs="Times New Roman"/>
          <w:i/>
          <w:iCs/>
          <w:sz w:val="24"/>
          <w:szCs w:val="24"/>
          <w:lang w:val="fr-FR"/>
        </w:rPr>
        <w:t>(...) ;</w:t>
      </w:r>
      <w:r>
        <w:rPr>
          <w:rFonts w:hint="default" w:ascii="Times New Roman" w:hAnsi="Times New Roman" w:eastAsia="SimSun" w:cs="Times New Roman"/>
          <w:i/>
          <w:iCs/>
          <w:sz w:val="24"/>
          <w:szCs w:val="24"/>
        </w:rPr>
        <w:t xml:space="preserve"> - les crimes et délits contre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sûreté de </w:t>
      </w:r>
      <w:r>
        <w:rPr>
          <w:rFonts w:hint="default" w:ascii="Times New Roman" w:hAnsi="Times New Roman" w:eastAsia="SimSun" w:cs="Times New Roman"/>
          <w:i/>
          <w:iCs/>
          <w:sz w:val="24"/>
          <w:szCs w:val="24"/>
          <w:lang w:val="fr-FR"/>
        </w:rPr>
        <w:t>l’E</w:t>
      </w:r>
      <w:r>
        <w:rPr>
          <w:rFonts w:hint="default" w:ascii="Times New Roman" w:hAnsi="Times New Roman" w:eastAsia="SimSun" w:cs="Times New Roman"/>
          <w:i/>
          <w:iCs/>
          <w:sz w:val="24"/>
          <w:szCs w:val="24"/>
        </w:rPr>
        <w:t>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 ;- les sous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ions e</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détournements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préjudice de l'Et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 commis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r les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gen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s publics, lorsque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v</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leur de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chose sous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e ou détournée est ég</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le ou supérieure </w:t>
      </w:r>
      <w:r>
        <w:rPr>
          <w:rFonts w:hint="default" w:ascii="Times New Roman" w:hAnsi="Times New Roman" w:eastAsia="SimSun" w:cs="Times New Roman"/>
          <w:i/>
          <w:iCs/>
          <w:sz w:val="24"/>
          <w:szCs w:val="24"/>
          <w:lang w:val="fr-FR"/>
        </w:rPr>
        <w:t>à</w:t>
      </w:r>
      <w:r>
        <w:rPr>
          <w:rFonts w:hint="default" w:ascii="Times New Roman" w:hAnsi="Times New Roman" w:eastAsia="SimSun" w:cs="Times New Roman"/>
          <w:i/>
          <w:iCs/>
          <w:sz w:val="24"/>
          <w:szCs w:val="24"/>
        </w:rPr>
        <w:t xml:space="preserve"> dix millions (10 000 000) de 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ncs CFA ;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w:t>
      </w:r>
      <w:r>
        <w:rPr>
          <w:rFonts w:hint="default" w:ascii="Times New Roman" w:hAnsi="Times New Roman" w:eastAsia="SimSun" w:cs="Times New Roman"/>
          <w:i/>
          <w:iCs/>
          <w:sz w:val="24"/>
          <w:szCs w:val="24"/>
          <w:lang w:val="fr-FR"/>
        </w:rPr>
        <w:t>rr</w:t>
      </w:r>
      <w:r>
        <w:rPr>
          <w:rFonts w:hint="default" w:ascii="Times New Roman" w:hAnsi="Times New Roman" w:eastAsia="SimSun" w:cs="Times New Roman"/>
          <w:i/>
          <w:iCs/>
          <w:sz w:val="24"/>
          <w:szCs w:val="24"/>
        </w:rPr>
        <w:t xml:space="preserve">uption des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gents publics 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ux et intern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on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ux</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w:t>
      </w:r>
      <w:r>
        <w:rPr>
          <w:rFonts w:hint="default" w:ascii="Times New Roman" w:hAnsi="Times New Roman" w:eastAsia="SimSun" w:cs="Times New Roman"/>
          <w:i/>
          <w:iCs/>
          <w:sz w:val="24"/>
          <w:szCs w:val="24"/>
          <w:lang w:val="fr-FR"/>
        </w:rPr>
        <w:t>rr</w:t>
      </w:r>
      <w:r>
        <w:rPr>
          <w:rFonts w:hint="default" w:ascii="Times New Roman" w:hAnsi="Times New Roman" w:eastAsia="SimSun" w:cs="Times New Roman"/>
          <w:i/>
          <w:iCs/>
          <w:sz w:val="24"/>
          <w:szCs w:val="24"/>
        </w:rPr>
        <w:t>uption d</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ns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ss</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 des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rchés publics</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w:t>
      </w:r>
      <w:r>
        <w:rPr>
          <w:rFonts w:hint="default" w:ascii="Times New Roman" w:hAnsi="Times New Roman" w:eastAsia="SimSun" w:cs="Times New Roman"/>
          <w:i/>
          <w:iCs/>
          <w:sz w:val="24"/>
          <w:szCs w:val="24"/>
          <w:lang w:val="fr-FR"/>
        </w:rPr>
        <w:t>rr</w:t>
      </w:r>
      <w:r>
        <w:rPr>
          <w:rFonts w:hint="default" w:ascii="Times New Roman" w:hAnsi="Times New Roman" w:eastAsia="SimSun" w:cs="Times New Roman"/>
          <w:i/>
          <w:iCs/>
          <w:sz w:val="24"/>
          <w:szCs w:val="24"/>
        </w:rPr>
        <w:t>uption d</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ns le secteur </w:t>
      </w:r>
      <w:r>
        <w:rPr>
          <w:rFonts w:hint="default" w:ascii="Times New Roman" w:hAnsi="Times New Roman" w:eastAsia="SimSun" w:cs="Times New Roman"/>
          <w:i/>
          <w:iCs/>
          <w:sz w:val="24"/>
          <w:szCs w:val="24"/>
          <w:lang w:val="fr-FR"/>
        </w:rPr>
        <w:t>pr</w:t>
      </w:r>
      <w:r>
        <w:rPr>
          <w:rFonts w:hint="default" w:ascii="Times New Roman" w:hAnsi="Times New Roman" w:eastAsia="SimSun" w:cs="Times New Roman"/>
          <w:i/>
          <w:iCs/>
          <w:sz w:val="24"/>
          <w:szCs w:val="24"/>
        </w:rPr>
        <w:t>ivé ;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ctions rel</w:t>
      </w:r>
      <w:r>
        <w:rPr>
          <w:rFonts w:hint="default" w:ascii="Times New Roman" w:hAnsi="Times New Roman" w:eastAsia="SimSun" w:cs="Times New Roman"/>
          <w:i/>
          <w:iCs/>
          <w:sz w:val="24"/>
          <w:szCs w:val="24"/>
          <w:lang w:val="fr-FR"/>
        </w:rPr>
        <w:t>at</w:t>
      </w:r>
      <w:r>
        <w:rPr>
          <w:rFonts w:hint="default" w:ascii="Times New Roman" w:hAnsi="Times New Roman" w:eastAsia="SimSun" w:cs="Times New Roman"/>
          <w:i/>
          <w:iCs/>
          <w:sz w:val="24"/>
          <w:szCs w:val="24"/>
        </w:rPr>
        <w:t>ives à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direction, à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dministr</w:t>
      </w:r>
      <w:r>
        <w:rPr>
          <w:rFonts w:hint="default" w:ascii="Times New Roman" w:hAnsi="Times New Roman" w:eastAsia="SimSun" w:cs="Times New Roman"/>
          <w:i/>
          <w:iCs/>
          <w:sz w:val="24"/>
          <w:szCs w:val="24"/>
          <w:lang w:val="fr-FR"/>
        </w:rPr>
        <w:t>at</w:t>
      </w:r>
      <w:r>
        <w:rPr>
          <w:rFonts w:hint="default" w:ascii="Times New Roman" w:hAnsi="Times New Roman" w:eastAsia="SimSun" w:cs="Times New Roman"/>
          <w:i/>
          <w:iCs/>
          <w:sz w:val="24"/>
          <w:szCs w:val="24"/>
        </w:rPr>
        <w:t>ion e</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contrôle des 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rep</w:t>
      </w:r>
      <w:r>
        <w:rPr>
          <w:rFonts w:hint="default" w:ascii="Times New Roman" w:hAnsi="Times New Roman" w:eastAsia="SimSun" w:cs="Times New Roman"/>
          <w:i/>
          <w:iCs/>
          <w:sz w:val="24"/>
          <w:szCs w:val="24"/>
          <w:lang w:val="fr-FR"/>
        </w:rPr>
        <w:t>ri</w:t>
      </w:r>
      <w:r>
        <w:rPr>
          <w:rFonts w:hint="default" w:ascii="Times New Roman" w:hAnsi="Times New Roman" w:eastAsia="SimSun" w:cs="Times New Roman"/>
          <w:i/>
          <w:iCs/>
          <w:sz w:val="24"/>
          <w:szCs w:val="24"/>
        </w:rPr>
        <w:t>ses publ</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ques ; - le 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fic d'influence ;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bus de fonct</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 xml:space="preserve">on ; - l'enrichissement illicite ; - le délit d'initié ; -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es délits e</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crimes des fonct</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onn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ires qui</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se sont ingérés d</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ns les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ff</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w:t>
      </w:r>
      <w:r>
        <w:rPr>
          <w:rFonts w:hint="default" w:ascii="Times New Roman" w:hAnsi="Times New Roman" w:eastAsia="SimSun" w:cs="Times New Roman"/>
          <w:i/>
          <w:iCs/>
          <w:sz w:val="24"/>
          <w:szCs w:val="24"/>
          <w:lang w:val="fr-FR"/>
        </w:rPr>
        <w:t>r</w:t>
      </w:r>
      <w:r>
        <w:rPr>
          <w:rFonts w:hint="default" w:ascii="Times New Roman" w:hAnsi="Times New Roman" w:eastAsia="SimSun" w:cs="Times New Roman"/>
          <w:i/>
          <w:iCs/>
          <w:sz w:val="24"/>
          <w:szCs w:val="24"/>
        </w:rPr>
        <w:t xml:space="preserve">es ou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ivi</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és incomp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tibles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vec leurs fonc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ions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 les vols, extorsions,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bus de confi</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nce ou escroquerie lorsque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v</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leur des biens soustr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s, dissipés ou dé</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ournés es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ég</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le ou supérieure à cen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millions (100 000 000) de 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ncs CFA</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ctions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con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rôle des ch</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nges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ctions </w:t>
      </w:r>
      <w:r>
        <w:rPr>
          <w:rFonts w:hint="default" w:ascii="Times New Roman" w:hAnsi="Times New Roman" w:eastAsia="SimSun" w:cs="Times New Roman"/>
          <w:i/>
          <w:iCs/>
          <w:sz w:val="24"/>
          <w:szCs w:val="24"/>
          <w:lang w:val="fr-FR"/>
        </w:rPr>
        <w:t>à</w:t>
      </w:r>
      <w:r>
        <w:rPr>
          <w:rFonts w:hint="default" w:ascii="Times New Roman" w:hAnsi="Times New Roman" w:eastAsia="SimSun" w:cs="Times New Roman"/>
          <w:i/>
          <w:iCs/>
          <w:sz w:val="24"/>
          <w:szCs w:val="24"/>
        </w:rPr>
        <w:t xml:space="preserv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législ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tion et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ux règlements sur les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isons de </w:t>
      </w:r>
      <w:r>
        <w:rPr>
          <w:rFonts w:hint="default" w:ascii="Times New Roman" w:hAnsi="Times New Roman" w:eastAsia="SimSun" w:cs="Times New Roman"/>
          <w:i/>
          <w:iCs/>
          <w:sz w:val="24"/>
          <w:szCs w:val="24"/>
          <w:lang w:val="fr-FR"/>
        </w:rPr>
        <w:t>j</w:t>
      </w:r>
      <w:r>
        <w:rPr>
          <w:rFonts w:hint="default" w:ascii="Times New Roman" w:hAnsi="Times New Roman" w:eastAsia="SimSun" w:cs="Times New Roman"/>
          <w:i/>
          <w:iCs/>
          <w:sz w:val="24"/>
          <w:szCs w:val="24"/>
        </w:rPr>
        <w:t>eux</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le déto</w:t>
      </w:r>
      <w:r>
        <w:rPr>
          <w:rFonts w:hint="default" w:ascii="Times New Roman" w:hAnsi="Times New Roman" w:eastAsia="SimSun" w:cs="Times New Roman"/>
          <w:i/>
          <w:iCs/>
          <w:sz w:val="24"/>
          <w:szCs w:val="24"/>
          <w:lang w:val="fr-FR"/>
        </w:rPr>
        <w:t>u</w:t>
      </w:r>
      <w:r>
        <w:rPr>
          <w:rFonts w:hint="default" w:ascii="Times New Roman" w:hAnsi="Times New Roman" w:eastAsia="SimSun" w:cs="Times New Roman"/>
          <w:i/>
          <w:iCs/>
          <w:sz w:val="24"/>
          <w:szCs w:val="24"/>
        </w:rPr>
        <w:t>rnement des prêts consen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is ou g</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l'Et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t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ctions commises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des moyens de communic</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 électronique port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nt gr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vement </w:t>
      </w:r>
      <w:r>
        <w:rPr>
          <w:rFonts w:hint="default" w:ascii="Times New Roman" w:hAnsi="Times New Roman" w:eastAsia="SimSun" w:cs="Times New Roman"/>
          <w:i/>
          <w:iCs/>
          <w:sz w:val="24"/>
          <w:szCs w:val="24"/>
          <w:lang w:val="fr-FR"/>
        </w:rPr>
        <w:t>att</w:t>
      </w:r>
      <w:r>
        <w:rPr>
          <w:rFonts w:hint="default" w:ascii="Times New Roman" w:hAnsi="Times New Roman" w:eastAsia="SimSun" w:cs="Times New Roman"/>
          <w:i/>
          <w:iCs/>
          <w:sz w:val="24"/>
          <w:szCs w:val="24"/>
        </w:rPr>
        <w:t>einte à l'ordre public, à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sécurité 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le,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mor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des </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roupes et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trimoine de l'Et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 ou des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iculiers</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pir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terie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ritime ; - les enlèvemen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s de personnes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ctions cybe</w:t>
      </w:r>
      <w:r>
        <w:rPr>
          <w:rFonts w:hint="default" w:ascii="Times New Roman" w:hAnsi="Times New Roman" w:eastAsia="SimSun" w:cs="Times New Roman"/>
          <w:i/>
          <w:iCs/>
          <w:sz w:val="24"/>
          <w:szCs w:val="24"/>
          <w:lang w:val="fr-FR"/>
        </w:rPr>
        <w:t>rn</w:t>
      </w:r>
      <w:r>
        <w:rPr>
          <w:rFonts w:hint="default" w:ascii="Times New Roman" w:hAnsi="Times New Roman" w:eastAsia="SimSun" w:cs="Times New Roman"/>
          <w:i/>
          <w:iCs/>
          <w:sz w:val="24"/>
          <w:szCs w:val="24"/>
        </w:rPr>
        <w:t>étiques et inform</w:t>
      </w:r>
      <w:r>
        <w:rPr>
          <w:rFonts w:hint="default" w:ascii="Times New Roman" w:hAnsi="Times New Roman" w:eastAsia="SimSun" w:cs="Times New Roman"/>
          <w:i/>
          <w:iCs/>
          <w:sz w:val="24"/>
          <w:szCs w:val="24"/>
          <w:lang w:val="fr-FR"/>
        </w:rPr>
        <w:t>ati</w:t>
      </w:r>
      <w:r>
        <w:rPr>
          <w:rFonts w:hint="default" w:ascii="Times New Roman" w:hAnsi="Times New Roman" w:eastAsia="SimSun" w:cs="Times New Roman"/>
          <w:i/>
          <w:iCs/>
          <w:sz w:val="24"/>
          <w:szCs w:val="24"/>
        </w:rPr>
        <w:t xml:space="preserve">ques; - le viol sur mineur de moins de treize (13)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ns</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einte sexuelle sur mineur de moins de tre</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 xml:space="preserve">ze (13)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ns ; - le h</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rcèlemen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commis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un enseign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sur son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ppren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nt ; - le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ia</w:t>
      </w:r>
      <w:r>
        <w:rPr>
          <w:rFonts w:hint="default" w:ascii="Times New Roman" w:hAnsi="Times New Roman" w:eastAsia="SimSun" w:cs="Times New Roman"/>
          <w:i/>
          <w:iCs/>
          <w:sz w:val="24"/>
          <w:szCs w:val="24"/>
        </w:rPr>
        <w:t>ge forcé ; - le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ri</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ge</w:t>
      </w:r>
      <w:r>
        <w:rPr>
          <w:rFonts w:hint="default" w:ascii="Times New Roman" w:hAnsi="Times New Roman" w:eastAsia="SimSun" w:cs="Times New Roman"/>
          <w:i/>
          <w:iCs/>
          <w:sz w:val="24"/>
          <w:szCs w:val="24"/>
          <w:lang w:val="fr-FR"/>
        </w:rPr>
        <w:t xml:space="preserve"> p</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é</w:t>
      </w:r>
      <w:r>
        <w:rPr>
          <w:rFonts w:hint="default" w:ascii="Times New Roman" w:hAnsi="Times New Roman" w:eastAsia="SimSun" w:cs="Times New Roman"/>
          <w:i/>
          <w:iCs/>
          <w:sz w:val="24"/>
          <w:szCs w:val="24"/>
        </w:rPr>
        <w:t>coce</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sz w:val="24"/>
          <w:szCs w:val="24"/>
          <w:lang w:val="fr-FR"/>
        </w:rPr>
        <w:t>»</w:t>
      </w:r>
      <w:r>
        <w:rPr>
          <w:rStyle w:val="5"/>
          <w:rFonts w:hint="default" w:ascii="Times New Roman" w:hAnsi="Times New Roman" w:eastAsia="SimSun" w:cs="Times New Roman"/>
          <w:sz w:val="24"/>
          <w:szCs w:val="24"/>
          <w:lang w:val="fr-FR"/>
        </w:rPr>
        <w:footnoteReference w:id="16"/>
      </w:r>
      <w:r>
        <w:rPr>
          <w:rFonts w:hint="default" w:ascii="Times New Roman" w:hAnsi="Times New Roman" w:eastAsia="SimSun" w:cs="Times New Roman"/>
          <w:sz w:val="24"/>
          <w:szCs w:val="24"/>
        </w:rPr>
        <w:t>.</w:t>
      </w:r>
    </w:p>
    <w:p>
      <w:pPr>
        <w:spacing w:before="100" w:beforeAutospacing="1" w:after="100" w:afterAutospacing="1"/>
        <w:ind w:firstLine="708"/>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De cette énonciation légale, « </w:t>
      </w:r>
      <w:r>
        <w:rPr>
          <w:rFonts w:hint="default" w:ascii="Times New Roman" w:hAnsi="Times New Roman" w:eastAsia="SimSun" w:cs="Times New Roman"/>
          <w:i/>
          <w:iCs/>
          <w:sz w:val="24"/>
          <w:szCs w:val="24"/>
        </w:rPr>
        <w:t xml:space="preserve">le viol sur mineur de moins de treize (13)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ns</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einte sexuelle sur mineur de moins de tre</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 xml:space="preserve">ze (13)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ns ; - le h</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rcèlemen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commis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un enseign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sur son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ppren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nt ; - le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ia</w:t>
      </w:r>
      <w:r>
        <w:rPr>
          <w:rFonts w:hint="default" w:ascii="Times New Roman" w:hAnsi="Times New Roman" w:eastAsia="SimSun" w:cs="Times New Roman"/>
          <w:i/>
          <w:iCs/>
          <w:sz w:val="24"/>
          <w:szCs w:val="24"/>
        </w:rPr>
        <w:t>ge forcé ; - le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ri</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ge</w:t>
      </w:r>
      <w:r>
        <w:rPr>
          <w:rFonts w:hint="default" w:ascii="Times New Roman" w:hAnsi="Times New Roman" w:eastAsia="SimSun" w:cs="Times New Roman"/>
          <w:i/>
          <w:iCs/>
          <w:sz w:val="24"/>
          <w:szCs w:val="24"/>
          <w:lang w:val="fr-FR"/>
        </w:rPr>
        <w:t xml:space="preserve"> p</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é</w:t>
      </w:r>
      <w:r>
        <w:rPr>
          <w:rFonts w:hint="default" w:ascii="Times New Roman" w:hAnsi="Times New Roman" w:eastAsia="SimSun" w:cs="Times New Roman"/>
          <w:i/>
          <w:iCs/>
          <w:sz w:val="24"/>
          <w:szCs w:val="24"/>
        </w:rPr>
        <w:t>coce</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sz w:val="24"/>
          <w:szCs w:val="24"/>
          <w:lang w:val="fr-FR"/>
        </w:rPr>
        <w:t xml:space="preserve">» constituent des infractions commises à raison du sexe des personnes. Cette énumération faite par le législateur omet pourtant certaines infractions qui figurent parmi celles qui sont rangées dans les infractions commises à raison du sexe des personnes. En effet, après avoir considéré que « </w:t>
      </w:r>
      <w:r>
        <w:rPr>
          <w:rFonts w:hint="default" w:ascii="Times New Roman" w:hAnsi="Times New Roman" w:eastAsia="SimSun" w:cs="Times New Roman"/>
          <w:i/>
          <w:iCs/>
          <w:sz w:val="24"/>
          <w:szCs w:val="24"/>
          <w:lang w:val="fr-FR"/>
        </w:rPr>
        <w:t>constitue une infraction à raison du sexe des personnes, toute infraction pour la commission de laquelle le sexe de la victime est la considération préalable</w:t>
      </w:r>
      <w:r>
        <w:rPr>
          <w:rFonts w:hint="default" w:ascii="Times New Roman" w:hAnsi="Times New Roman" w:eastAsia="SimSun" w:cs="Times New Roman"/>
          <w:sz w:val="24"/>
          <w:szCs w:val="24"/>
          <w:lang w:val="fr-FR"/>
        </w:rPr>
        <w:t xml:space="preserve"> »</w:t>
      </w:r>
      <w:r>
        <w:rPr>
          <w:rStyle w:val="5"/>
          <w:rFonts w:hint="default" w:ascii="Times New Roman" w:hAnsi="Times New Roman" w:eastAsia="SimSun" w:cs="Times New Roman"/>
          <w:sz w:val="24"/>
          <w:szCs w:val="24"/>
          <w:lang w:val="fr-FR"/>
        </w:rPr>
        <w:footnoteReference w:id="17"/>
      </w:r>
      <w:r>
        <w:rPr>
          <w:rFonts w:hint="default" w:ascii="Times New Roman" w:hAnsi="Times New Roman" w:eastAsia="SimSun" w:cs="Times New Roman"/>
          <w:sz w:val="24"/>
          <w:szCs w:val="24"/>
          <w:lang w:val="fr-FR"/>
        </w:rPr>
        <w:t xml:space="preserve">, le législateur béninois y fait figurer « </w:t>
      </w:r>
      <w:r>
        <w:rPr>
          <w:rFonts w:hint="default" w:ascii="Times New Roman" w:hAnsi="Times New Roman" w:eastAsia="SimSun" w:cs="Times New Roman"/>
          <w:i/>
          <w:iCs/>
          <w:sz w:val="24"/>
          <w:szCs w:val="24"/>
          <w:lang w:val="fr-FR"/>
        </w:rPr>
        <w:t>les mutilations génitales féminines, les violences aggravées sur la femme ou la fille ...</w:t>
      </w:r>
      <w:r>
        <w:rPr>
          <w:rFonts w:hint="default" w:ascii="Times New Roman" w:hAnsi="Times New Roman" w:eastAsia="SimSun" w:cs="Times New Roman"/>
          <w:sz w:val="24"/>
          <w:szCs w:val="24"/>
          <w:lang w:val="fr-FR"/>
        </w:rPr>
        <w:t xml:space="preserve"> »</w:t>
      </w:r>
      <w:r>
        <w:rPr>
          <w:rStyle w:val="5"/>
          <w:rFonts w:hint="default" w:ascii="Times New Roman" w:hAnsi="Times New Roman" w:eastAsia="SimSun" w:cs="Times New Roman"/>
          <w:sz w:val="24"/>
          <w:szCs w:val="24"/>
          <w:lang w:val="fr-FR"/>
        </w:rPr>
        <w:footnoteReference w:id="18"/>
      </w:r>
      <w:r>
        <w:rPr>
          <w:rFonts w:hint="default" w:ascii="Times New Roman" w:hAnsi="Times New Roman" w:eastAsia="SimSun" w:cs="Times New Roman"/>
          <w:sz w:val="24"/>
          <w:szCs w:val="24"/>
          <w:lang w:val="fr-FR"/>
        </w:rPr>
        <w:t xml:space="preserve">. </w:t>
      </w:r>
    </w:p>
    <w:p>
      <w:pPr>
        <w:spacing w:before="100" w:beforeAutospacing="1" w:after="100" w:afterAutospacing="1"/>
        <w:ind w:firstLine="708"/>
        <w:jc w:val="both"/>
        <w:rPr>
          <w:rFonts w:hint="default" w:ascii="Times New Roman" w:hAnsi="Times New Roman" w:eastAsia="Times New Roman" w:cs="Times New Roman"/>
          <w:sz w:val="24"/>
          <w:szCs w:val="24"/>
          <w:lang w:val="fr-FR" w:eastAsia="fr-FR"/>
        </w:rPr>
      </w:pPr>
      <w:r>
        <w:rPr>
          <w:rFonts w:hint="default" w:ascii="Times New Roman" w:hAnsi="Times New Roman" w:eastAsia="SimSun" w:cs="Times New Roman"/>
          <w:sz w:val="24"/>
          <w:szCs w:val="24"/>
          <w:lang w:val="fr-FR"/>
        </w:rPr>
        <w:t xml:space="preserve">Quelle discussion doctrinale inspire la liste des infractions retenues par le législateur béninois comme relevant des compétences matérielles complémentaires de la CRIET ? </w:t>
      </w:r>
    </w:p>
    <w:p>
      <w:pPr>
        <w:spacing w:before="100" w:beforeAutospacing="1" w:after="100" w:afterAutospacing="1"/>
        <w:jc w:val="center"/>
        <w:rPr>
          <w:rFonts w:hint="default"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eastAsia="fr-FR"/>
        </w:rPr>
        <w:t xml:space="preserve">B- </w:t>
      </w:r>
      <w:r>
        <w:rPr>
          <w:rFonts w:hint="default" w:ascii="Times New Roman" w:hAnsi="Times New Roman" w:eastAsia="Times New Roman" w:cs="Times New Roman"/>
          <w:b/>
          <w:bCs/>
          <w:sz w:val="24"/>
          <w:szCs w:val="24"/>
          <w:lang w:val="en-US" w:eastAsia="fr-FR"/>
        </w:rPr>
        <w:t>La discussion doctrinale</w:t>
      </w:r>
    </w:p>
    <w:p>
      <w:pPr>
        <w:spacing w:before="100" w:beforeAutospacing="1" w:after="100" w:afterAutospacing="1"/>
        <w:ind w:firstLine="708"/>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La discussion doctrinale qu’entraînent ou qu’impliquent les choix du législateur béninois par l’attribution de compétences matérielles complémentaires à la CRIET peut être orientée dans deux sens dont un constat et un questionnement. </w:t>
      </w:r>
    </w:p>
    <w:p>
      <w:pPr>
        <w:spacing w:before="100" w:beforeAutospacing="1" w:after="100" w:afterAutospacing="1"/>
        <w:ind w:firstLine="708"/>
        <w:jc w:val="both"/>
        <w:rPr>
          <w:rFonts w:hint="default" w:ascii="Times New Roman" w:hAnsi="Times New Roman" w:eastAsia="SimSun" w:cs="Times New Roman"/>
          <w:i w:val="0"/>
          <w:iCs w:val="0"/>
          <w:sz w:val="24"/>
          <w:szCs w:val="24"/>
        </w:rPr>
      </w:pPr>
      <w:r>
        <w:rPr>
          <w:rFonts w:hint="default" w:ascii="Times New Roman" w:hAnsi="Times New Roman" w:eastAsia="SimSun" w:cs="Times New Roman"/>
          <w:sz w:val="24"/>
          <w:szCs w:val="24"/>
          <w:lang w:val="fr-FR"/>
        </w:rPr>
        <w:t>D’abord, le constat : la plupart des infractions dont l’énumération légale vient avant celles commises à raison du sexe des personnes ont une coloration beaucoup plus politique, économique et financière. Il en est ainsi des crimes et délits contre la sûreté de l’Etat, des détournements et de la corruption etc. Le législateur béninois a bien fait de préciser les sommes minimales à partir desquelles certains crimes économiques doivent être déférés devant la CRIET. C’est le cas, d’un côté, d</w:t>
      </w:r>
      <w:r>
        <w:rPr>
          <w:rFonts w:hint="default" w:ascii="Times New Roman" w:hAnsi="Times New Roman" w:eastAsia="SimSun" w:cs="Times New Roman"/>
          <w:i w:val="0"/>
          <w:iCs w:val="0"/>
          <w:sz w:val="24"/>
          <w:szCs w:val="24"/>
        </w:rPr>
        <w:t xml:space="preserve">es </w:t>
      </w:r>
      <w:r>
        <w:rPr>
          <w:rFonts w:hint="default" w:ascii="Times New Roman" w:hAnsi="Times New Roman" w:eastAsia="SimSun" w:cs="Times New Roman"/>
          <w:i w:val="0"/>
          <w:iCs w:val="0"/>
          <w:sz w:val="24"/>
          <w:szCs w:val="24"/>
          <w:lang w:val="fr-FR"/>
        </w:rPr>
        <w:t xml:space="preserve">« </w:t>
      </w:r>
      <w:r>
        <w:rPr>
          <w:rFonts w:hint="default" w:ascii="Times New Roman" w:hAnsi="Times New Roman" w:eastAsia="SimSun" w:cs="Times New Roman"/>
          <w:i/>
          <w:iCs/>
          <w:sz w:val="24"/>
          <w:szCs w:val="24"/>
        </w:rPr>
        <w:t>sous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ions e</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détournements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préjudice de l'Et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 commis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r les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gen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s publics, lorsque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v</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leur de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chose sous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e ou détournée est ég</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le ou supérieure </w:t>
      </w:r>
      <w:r>
        <w:rPr>
          <w:rFonts w:hint="default" w:ascii="Times New Roman" w:hAnsi="Times New Roman" w:eastAsia="SimSun" w:cs="Times New Roman"/>
          <w:i/>
          <w:iCs/>
          <w:sz w:val="24"/>
          <w:szCs w:val="24"/>
          <w:lang w:val="fr-FR"/>
        </w:rPr>
        <w:t>à</w:t>
      </w:r>
      <w:r>
        <w:rPr>
          <w:rFonts w:hint="default" w:ascii="Times New Roman" w:hAnsi="Times New Roman" w:eastAsia="SimSun" w:cs="Times New Roman"/>
          <w:i/>
          <w:iCs/>
          <w:sz w:val="24"/>
          <w:szCs w:val="24"/>
        </w:rPr>
        <w:t xml:space="preserve"> dix millions (10 000 000) de 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ncs CFA</w:t>
      </w:r>
      <w:r>
        <w:rPr>
          <w:rFonts w:hint="default" w:ascii="Times New Roman" w:hAnsi="Times New Roman" w:eastAsia="SimSun" w:cs="Times New Roman"/>
          <w:i w:val="0"/>
          <w:iCs w:val="0"/>
          <w:sz w:val="24"/>
          <w:szCs w:val="24"/>
          <w:lang w:val="fr-FR"/>
        </w:rPr>
        <w:t xml:space="preserve"> » ; de l’autre, des «</w:t>
      </w:r>
      <w:r>
        <w:rPr>
          <w:rFonts w:hint="default" w:ascii="Times New Roman" w:hAnsi="Times New Roman" w:eastAsia="SimSun" w:cs="Times New Roman"/>
          <w:i/>
          <w:iCs/>
          <w:sz w:val="24"/>
          <w:szCs w:val="24"/>
        </w:rPr>
        <w:t xml:space="preserve"> vols, extorsions,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bus de confi</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nce ou escroquerie lorsque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v</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leur des biens soustr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s, dissipés ou dé</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ournés es</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ég</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le ou supérieure à cen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millions (100 000 000) de 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ncs CFA</w:t>
      </w:r>
      <w:r>
        <w:rPr>
          <w:rFonts w:hint="default" w:ascii="Times New Roman" w:hAnsi="Times New Roman" w:eastAsia="SimSun" w:cs="Times New Roman"/>
          <w:i w:val="0"/>
          <w:iCs w:val="0"/>
          <w:sz w:val="24"/>
          <w:szCs w:val="24"/>
          <w:lang w:val="fr-FR"/>
        </w:rPr>
        <w:t xml:space="preserve"> ». Pour d’autres types d’infractions, aucun seuil, fourchette ou plafond n’est prévu. Il va sans dire que quel que soit le montant, la compétence matérielle de la CRIET devra être retenue. Rentrent dans cette catégorie, des infractions économiques et financières telles que « </w:t>
      </w:r>
      <w:r>
        <w:rPr>
          <w:rFonts w:hint="default" w:ascii="Times New Roman" w:hAnsi="Times New Roman" w:eastAsia="SimSun" w:cs="Times New Roman"/>
          <w:i/>
          <w:iCs/>
          <w:sz w:val="24"/>
          <w:szCs w:val="24"/>
        </w:rPr>
        <w:t>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w:t>
      </w:r>
      <w:r>
        <w:rPr>
          <w:rFonts w:hint="default" w:ascii="Times New Roman" w:hAnsi="Times New Roman" w:eastAsia="SimSun" w:cs="Times New Roman"/>
          <w:i/>
          <w:iCs/>
          <w:sz w:val="24"/>
          <w:szCs w:val="24"/>
          <w:lang w:val="fr-FR"/>
        </w:rPr>
        <w:t>rr</w:t>
      </w:r>
      <w:r>
        <w:rPr>
          <w:rFonts w:hint="default" w:ascii="Times New Roman" w:hAnsi="Times New Roman" w:eastAsia="SimSun" w:cs="Times New Roman"/>
          <w:i/>
          <w:iCs/>
          <w:sz w:val="24"/>
          <w:szCs w:val="24"/>
        </w:rPr>
        <w:t xml:space="preserve">uption des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gents publics 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ux et intern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on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ux</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w:t>
      </w:r>
      <w:r>
        <w:rPr>
          <w:rFonts w:hint="default" w:ascii="Times New Roman" w:hAnsi="Times New Roman" w:eastAsia="SimSun" w:cs="Times New Roman"/>
          <w:i/>
          <w:iCs/>
          <w:sz w:val="24"/>
          <w:szCs w:val="24"/>
          <w:lang w:val="fr-FR"/>
        </w:rPr>
        <w:t>rr</w:t>
      </w:r>
      <w:r>
        <w:rPr>
          <w:rFonts w:hint="default" w:ascii="Times New Roman" w:hAnsi="Times New Roman" w:eastAsia="SimSun" w:cs="Times New Roman"/>
          <w:i/>
          <w:iCs/>
          <w:sz w:val="24"/>
          <w:szCs w:val="24"/>
        </w:rPr>
        <w:t>uption d</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ns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ss</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tion des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rchés publics</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co</w:t>
      </w:r>
      <w:r>
        <w:rPr>
          <w:rFonts w:hint="default" w:ascii="Times New Roman" w:hAnsi="Times New Roman" w:eastAsia="SimSun" w:cs="Times New Roman"/>
          <w:i/>
          <w:iCs/>
          <w:sz w:val="24"/>
          <w:szCs w:val="24"/>
          <w:lang w:val="fr-FR"/>
        </w:rPr>
        <w:t>rr</w:t>
      </w:r>
      <w:r>
        <w:rPr>
          <w:rFonts w:hint="default" w:ascii="Times New Roman" w:hAnsi="Times New Roman" w:eastAsia="SimSun" w:cs="Times New Roman"/>
          <w:i/>
          <w:iCs/>
          <w:sz w:val="24"/>
          <w:szCs w:val="24"/>
        </w:rPr>
        <w:t>uption d</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ns le secteur </w:t>
      </w:r>
      <w:r>
        <w:rPr>
          <w:rFonts w:hint="default" w:ascii="Times New Roman" w:hAnsi="Times New Roman" w:eastAsia="SimSun" w:cs="Times New Roman"/>
          <w:i/>
          <w:iCs/>
          <w:sz w:val="24"/>
          <w:szCs w:val="24"/>
          <w:lang w:val="fr-FR"/>
        </w:rPr>
        <w:t>pr</w:t>
      </w:r>
      <w:r>
        <w:rPr>
          <w:rFonts w:hint="default" w:ascii="Times New Roman" w:hAnsi="Times New Roman" w:eastAsia="SimSun" w:cs="Times New Roman"/>
          <w:i/>
          <w:iCs/>
          <w:sz w:val="24"/>
          <w:szCs w:val="24"/>
        </w:rPr>
        <w:t>ivé ;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ctions rel</w:t>
      </w:r>
      <w:r>
        <w:rPr>
          <w:rFonts w:hint="default" w:ascii="Times New Roman" w:hAnsi="Times New Roman" w:eastAsia="SimSun" w:cs="Times New Roman"/>
          <w:i/>
          <w:iCs/>
          <w:sz w:val="24"/>
          <w:szCs w:val="24"/>
          <w:lang w:val="fr-FR"/>
        </w:rPr>
        <w:t>at</w:t>
      </w:r>
      <w:r>
        <w:rPr>
          <w:rFonts w:hint="default" w:ascii="Times New Roman" w:hAnsi="Times New Roman" w:eastAsia="SimSun" w:cs="Times New Roman"/>
          <w:i/>
          <w:iCs/>
          <w:sz w:val="24"/>
          <w:szCs w:val="24"/>
        </w:rPr>
        <w:t>ives à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direction, à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dministr</w:t>
      </w:r>
      <w:r>
        <w:rPr>
          <w:rFonts w:hint="default" w:ascii="Times New Roman" w:hAnsi="Times New Roman" w:eastAsia="SimSun" w:cs="Times New Roman"/>
          <w:i/>
          <w:iCs/>
          <w:sz w:val="24"/>
          <w:szCs w:val="24"/>
          <w:lang w:val="fr-FR"/>
        </w:rPr>
        <w:t>at</w:t>
      </w:r>
      <w:r>
        <w:rPr>
          <w:rFonts w:hint="default" w:ascii="Times New Roman" w:hAnsi="Times New Roman" w:eastAsia="SimSun" w:cs="Times New Roman"/>
          <w:i/>
          <w:iCs/>
          <w:sz w:val="24"/>
          <w:szCs w:val="24"/>
        </w:rPr>
        <w:t>ion e</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contrôle des 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rep</w:t>
      </w:r>
      <w:r>
        <w:rPr>
          <w:rFonts w:hint="default" w:ascii="Times New Roman" w:hAnsi="Times New Roman" w:eastAsia="SimSun" w:cs="Times New Roman"/>
          <w:i/>
          <w:iCs/>
          <w:sz w:val="24"/>
          <w:szCs w:val="24"/>
          <w:lang w:val="fr-FR"/>
        </w:rPr>
        <w:t>ri</w:t>
      </w:r>
      <w:r>
        <w:rPr>
          <w:rFonts w:hint="default" w:ascii="Times New Roman" w:hAnsi="Times New Roman" w:eastAsia="SimSun" w:cs="Times New Roman"/>
          <w:i/>
          <w:iCs/>
          <w:sz w:val="24"/>
          <w:szCs w:val="24"/>
        </w:rPr>
        <w:t>ses publ</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ques ; - le 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fic d'influence ; </w:t>
      </w:r>
      <w:r>
        <w:rPr>
          <w:rFonts w:hint="default" w:ascii="Times New Roman" w:hAnsi="Times New Roman" w:eastAsia="SimSun" w:cs="Times New Roman"/>
          <w:i/>
          <w:iCs/>
          <w:sz w:val="24"/>
          <w:szCs w:val="24"/>
          <w:lang w:val="fr-FR"/>
        </w:rPr>
        <w:t>... ;</w:t>
      </w:r>
      <w:r>
        <w:rPr>
          <w:rFonts w:hint="default" w:ascii="Times New Roman" w:hAnsi="Times New Roman" w:eastAsia="SimSun" w:cs="Times New Roman"/>
          <w:i/>
          <w:iCs/>
          <w:sz w:val="24"/>
          <w:szCs w:val="24"/>
        </w:rPr>
        <w:t xml:space="preserve"> - l'enrichissement illicite ; - le délit d'initié ; -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es délits e</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 crimes des fonct</w:t>
      </w:r>
      <w:r>
        <w:rPr>
          <w:rFonts w:hint="default" w:ascii="Times New Roman" w:hAnsi="Times New Roman" w:eastAsia="SimSun" w:cs="Times New Roman"/>
          <w:i/>
          <w:iCs/>
          <w:sz w:val="24"/>
          <w:szCs w:val="24"/>
          <w:lang w:val="fr-FR"/>
        </w:rPr>
        <w:t>i</w:t>
      </w:r>
      <w:r>
        <w:rPr>
          <w:rFonts w:hint="default" w:ascii="Times New Roman" w:hAnsi="Times New Roman" w:eastAsia="SimSun" w:cs="Times New Roman"/>
          <w:i/>
          <w:iCs/>
          <w:sz w:val="24"/>
          <w:szCs w:val="24"/>
        </w:rPr>
        <w:t>onn</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ires qui</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se sont ingérés d</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ns les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ff</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i</w:t>
      </w:r>
      <w:r>
        <w:rPr>
          <w:rFonts w:hint="default" w:ascii="Times New Roman" w:hAnsi="Times New Roman" w:eastAsia="SimSun" w:cs="Times New Roman"/>
          <w:i/>
          <w:iCs/>
          <w:sz w:val="24"/>
          <w:szCs w:val="24"/>
          <w:lang w:val="fr-FR"/>
        </w:rPr>
        <w:t>r</w:t>
      </w:r>
      <w:r>
        <w:rPr>
          <w:rFonts w:hint="default" w:ascii="Times New Roman" w:hAnsi="Times New Roman" w:eastAsia="SimSun" w:cs="Times New Roman"/>
          <w:i/>
          <w:iCs/>
          <w:sz w:val="24"/>
          <w:szCs w:val="24"/>
        </w:rPr>
        <w:t xml:space="preserve">es ou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ivi</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és incomp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tibles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vec leurs fonc</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 xml:space="preserve">ions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fr-FR"/>
        </w:rPr>
        <w:t>... ;</w:t>
      </w:r>
      <w:r>
        <w:rPr>
          <w:rFonts w:hint="default" w:ascii="Times New Roman" w:hAnsi="Times New Roman" w:eastAsia="SimSun" w:cs="Times New Roman"/>
          <w:i/>
          <w:iCs/>
          <w:sz w:val="24"/>
          <w:szCs w:val="24"/>
        </w:rPr>
        <w:t xml:space="preserve">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ctions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 con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rôle des ch</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nges </w:t>
      </w:r>
      <w:r>
        <w:rPr>
          <w:rFonts w:hint="default" w:ascii="Times New Roman" w:hAnsi="Times New Roman" w:eastAsia="SimSun" w:cs="Times New Roman"/>
          <w:i/>
          <w:iCs/>
          <w:sz w:val="24"/>
          <w:szCs w:val="24"/>
          <w:lang w:val="fr-FR"/>
        </w:rPr>
        <w:t>;</w:t>
      </w:r>
      <w:r>
        <w:rPr>
          <w:rFonts w:hint="default" w:ascii="Times New Roman" w:hAnsi="Times New Roman" w:eastAsia="SimSun" w:cs="Times New Roman"/>
          <w:i/>
          <w:iCs/>
          <w:sz w:val="24"/>
          <w:szCs w:val="24"/>
        </w:rPr>
        <w:t xml:space="preserve"> - les infr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ctions </w:t>
      </w:r>
      <w:r>
        <w:rPr>
          <w:rFonts w:hint="default" w:ascii="Times New Roman" w:hAnsi="Times New Roman" w:eastAsia="SimSun" w:cs="Times New Roman"/>
          <w:i/>
          <w:iCs/>
          <w:sz w:val="24"/>
          <w:szCs w:val="24"/>
          <w:lang w:val="fr-FR"/>
        </w:rPr>
        <w:t>à</w:t>
      </w:r>
      <w:r>
        <w:rPr>
          <w:rFonts w:hint="default" w:ascii="Times New Roman" w:hAnsi="Times New Roman" w:eastAsia="SimSun" w:cs="Times New Roman"/>
          <w:i/>
          <w:iCs/>
          <w:sz w:val="24"/>
          <w:szCs w:val="24"/>
        </w:rPr>
        <w:t xml:space="preserve"> 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 législ</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tion et </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ux règlements sur les m</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 xml:space="preserve">isons de </w:t>
      </w:r>
      <w:r>
        <w:rPr>
          <w:rFonts w:hint="default" w:ascii="Times New Roman" w:hAnsi="Times New Roman" w:eastAsia="SimSun" w:cs="Times New Roman"/>
          <w:i/>
          <w:iCs/>
          <w:sz w:val="24"/>
          <w:szCs w:val="24"/>
          <w:lang w:val="fr-FR"/>
        </w:rPr>
        <w:t>j</w:t>
      </w:r>
      <w:r>
        <w:rPr>
          <w:rFonts w:hint="default" w:ascii="Times New Roman" w:hAnsi="Times New Roman" w:eastAsia="SimSun" w:cs="Times New Roman"/>
          <w:i/>
          <w:iCs/>
          <w:sz w:val="24"/>
          <w:szCs w:val="24"/>
        </w:rPr>
        <w:t>eux</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iCs/>
          <w:sz w:val="24"/>
          <w:szCs w:val="24"/>
        </w:rPr>
        <w:t xml:space="preserve"> - le déto</w:t>
      </w:r>
      <w:r>
        <w:rPr>
          <w:rFonts w:hint="default" w:ascii="Times New Roman" w:hAnsi="Times New Roman" w:eastAsia="SimSun" w:cs="Times New Roman"/>
          <w:i/>
          <w:iCs/>
          <w:sz w:val="24"/>
          <w:szCs w:val="24"/>
          <w:lang w:val="fr-FR"/>
        </w:rPr>
        <w:t>u</w:t>
      </w:r>
      <w:r>
        <w:rPr>
          <w:rFonts w:hint="default" w:ascii="Times New Roman" w:hAnsi="Times New Roman" w:eastAsia="SimSun" w:cs="Times New Roman"/>
          <w:i/>
          <w:iCs/>
          <w:sz w:val="24"/>
          <w:szCs w:val="24"/>
        </w:rPr>
        <w:t>rnement des prêts consen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is ou g</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n</w:t>
      </w:r>
      <w:r>
        <w:rPr>
          <w:rFonts w:hint="default" w:ascii="Times New Roman" w:hAnsi="Times New Roman" w:eastAsia="SimSun" w:cs="Times New Roman"/>
          <w:i/>
          <w:iCs/>
          <w:sz w:val="24"/>
          <w:szCs w:val="24"/>
          <w:lang w:val="fr-FR"/>
        </w:rPr>
        <w:t>t</w:t>
      </w:r>
      <w:r>
        <w:rPr>
          <w:rFonts w:hint="default" w:ascii="Times New Roman" w:hAnsi="Times New Roman" w:eastAsia="SimSun" w:cs="Times New Roman"/>
          <w:i/>
          <w:iCs/>
          <w:sz w:val="24"/>
          <w:szCs w:val="24"/>
        </w:rPr>
        <w:t>is p</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r l'Et</w:t>
      </w:r>
      <w:r>
        <w:rPr>
          <w:rFonts w:hint="default" w:ascii="Times New Roman" w:hAnsi="Times New Roman" w:eastAsia="SimSun" w:cs="Times New Roman"/>
          <w:i/>
          <w:iCs/>
          <w:sz w:val="24"/>
          <w:szCs w:val="24"/>
          <w:lang w:val="fr-FR"/>
        </w:rPr>
        <w:t>a</w:t>
      </w:r>
      <w:r>
        <w:rPr>
          <w:rFonts w:hint="default" w:ascii="Times New Roman" w:hAnsi="Times New Roman" w:eastAsia="SimSun" w:cs="Times New Roman"/>
          <w:i/>
          <w:iCs/>
          <w:sz w:val="24"/>
          <w:szCs w:val="24"/>
        </w:rPr>
        <w:t>t</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i w:val="0"/>
          <w:iCs w:val="0"/>
          <w:sz w:val="24"/>
          <w:szCs w:val="24"/>
          <w:lang w:val="fr-FR"/>
        </w:rPr>
        <w:t>».</w:t>
      </w:r>
      <w:r>
        <w:rPr>
          <w:rFonts w:hint="default" w:ascii="Times New Roman" w:hAnsi="Times New Roman" w:eastAsia="SimSun" w:cs="Times New Roman"/>
          <w:i w:val="0"/>
          <w:iCs w:val="0"/>
          <w:sz w:val="24"/>
          <w:szCs w:val="24"/>
        </w:rPr>
        <w:t xml:space="preserve"> </w:t>
      </w:r>
    </w:p>
    <w:p>
      <w:pPr>
        <w:spacing w:before="100" w:beforeAutospacing="1" w:after="100" w:afterAutospacing="1"/>
        <w:ind w:firstLine="708"/>
        <w:jc w:val="both"/>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lang w:val="fr-FR"/>
        </w:rPr>
        <w:t>A y voir de près, le législateur béninois de 2021 n’a pas innové dans ce sens, puisque ces différentes infractions existent déjà dans l’ordonnancement juridique béninois, car elles sont prévues par l’article 4 de la Loi n° 2019-11 du 25 février 2019 portant renforcement juridique et judiciaire de la gouvernance publique au Bénin</w:t>
      </w:r>
      <w:r>
        <w:rPr>
          <w:rStyle w:val="5"/>
          <w:rFonts w:hint="default" w:ascii="Times New Roman" w:hAnsi="Times New Roman" w:eastAsia="SimSun" w:cs="Times New Roman"/>
          <w:i w:val="0"/>
          <w:iCs w:val="0"/>
          <w:sz w:val="24"/>
          <w:szCs w:val="24"/>
          <w:lang w:val="fr-FR"/>
        </w:rPr>
        <w:footnoteReference w:id="19"/>
      </w:r>
      <w:r>
        <w:rPr>
          <w:rFonts w:hint="default" w:ascii="Times New Roman" w:hAnsi="Times New Roman" w:eastAsia="SimSun" w:cs="Times New Roman"/>
          <w:i w:val="0"/>
          <w:iCs w:val="0"/>
          <w:sz w:val="24"/>
          <w:szCs w:val="24"/>
          <w:lang w:val="fr-FR"/>
        </w:rPr>
        <w:t xml:space="preserve"> et l’article premier de la </w:t>
      </w:r>
      <w:r>
        <w:rPr>
          <w:rFonts w:hint="default" w:ascii="Times New Roman" w:hAnsi="Times New Roman" w:eastAsia="Times" w:cs="Times New Roman"/>
          <w:b w:val="0"/>
          <w:bCs w:val="0"/>
          <w:kern w:val="0"/>
          <w:sz w:val="24"/>
          <w:szCs w:val="24"/>
          <w:lang w:val="en-US" w:eastAsia="zh-CN" w:bidi="ar"/>
        </w:rPr>
        <w:t xml:space="preserve">Loi </w:t>
      </w:r>
      <w:r>
        <w:rPr>
          <w:rFonts w:hint="default" w:ascii="Times New Roman" w:hAnsi="Times New Roman" w:eastAsia="Times" w:cs="Times New Roman"/>
          <w:b w:val="0"/>
          <w:bCs w:val="0"/>
          <w:kern w:val="0"/>
          <w:sz w:val="24"/>
          <w:szCs w:val="24"/>
          <w:lang w:val="fr-FR" w:eastAsia="zh-CN" w:bidi="ar"/>
        </w:rPr>
        <w:t>n</w:t>
      </w:r>
      <w:r>
        <w:rPr>
          <w:rFonts w:hint="default" w:ascii="Times New Roman" w:hAnsi="Times New Roman" w:eastAsia="Times" w:cs="Times New Roman"/>
          <w:b w:val="0"/>
          <w:bCs w:val="0"/>
          <w:kern w:val="0"/>
          <w:sz w:val="24"/>
          <w:szCs w:val="24"/>
          <w:lang w:val="en-US" w:eastAsia="zh-CN" w:bidi="ar"/>
        </w:rPr>
        <w:t>° 2020-07 du 17 février 2020</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 xml:space="preserve">modifiant et complétant la </w:t>
      </w:r>
      <w:r>
        <w:rPr>
          <w:rFonts w:hint="default" w:ascii="Times New Roman" w:hAnsi="Times New Roman" w:eastAsia="Times" w:cs="Times New Roman"/>
          <w:b w:val="0"/>
          <w:bCs w:val="0"/>
          <w:kern w:val="0"/>
          <w:sz w:val="24"/>
          <w:szCs w:val="24"/>
          <w:lang w:val="fr-FR" w:eastAsia="zh-CN" w:bidi="ar"/>
        </w:rPr>
        <w:t>L</w:t>
      </w:r>
      <w:r>
        <w:rPr>
          <w:rFonts w:hint="default" w:ascii="Times New Roman" w:hAnsi="Times New Roman" w:eastAsia="Times" w:cs="Times New Roman"/>
          <w:b w:val="0"/>
          <w:bCs w:val="0"/>
          <w:kern w:val="0"/>
          <w:sz w:val="24"/>
          <w:szCs w:val="24"/>
          <w:lang w:val="en-US" w:eastAsia="zh-CN" w:bidi="ar"/>
        </w:rPr>
        <w:t>oi n° 2001-37 du 27 août 2002</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portant organisation judiciaire en République du Bénin,</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 xml:space="preserve">telle que modifiée par la </w:t>
      </w:r>
      <w:r>
        <w:rPr>
          <w:rFonts w:hint="default" w:ascii="Times New Roman" w:hAnsi="Times New Roman" w:eastAsia="Times" w:cs="Times New Roman"/>
          <w:b w:val="0"/>
          <w:bCs w:val="0"/>
          <w:kern w:val="0"/>
          <w:sz w:val="24"/>
          <w:szCs w:val="24"/>
          <w:lang w:val="fr-FR" w:eastAsia="zh-CN" w:bidi="ar"/>
        </w:rPr>
        <w:t>L</w:t>
      </w:r>
      <w:r>
        <w:rPr>
          <w:rFonts w:hint="default" w:ascii="Times New Roman" w:hAnsi="Times New Roman" w:eastAsia="Times" w:cs="Times New Roman"/>
          <w:b w:val="0"/>
          <w:bCs w:val="0"/>
          <w:kern w:val="0"/>
          <w:sz w:val="24"/>
          <w:szCs w:val="24"/>
          <w:lang w:val="en-US" w:eastAsia="zh-CN" w:bidi="ar"/>
        </w:rPr>
        <w:t>oi n° 2018-13 du 02 juillet 2018</w:t>
      </w:r>
      <w:r>
        <w:rPr>
          <w:rFonts w:hint="default" w:ascii="Times New Roman" w:hAnsi="Times New Roman" w:eastAsia="Times" w:cs="Times New Roman"/>
          <w:b w:val="0"/>
          <w:bCs w:val="0"/>
          <w:kern w:val="0"/>
          <w:sz w:val="24"/>
          <w:szCs w:val="24"/>
          <w:lang w:val="fr-FR" w:eastAsia="zh-CN" w:bidi="ar"/>
        </w:rPr>
        <w:t xml:space="preserve"> </w:t>
      </w:r>
      <w:r>
        <w:rPr>
          <w:rFonts w:hint="default" w:ascii="Times New Roman" w:hAnsi="Times New Roman" w:eastAsia="Times" w:cs="Times New Roman"/>
          <w:b w:val="0"/>
          <w:bCs w:val="0"/>
          <w:kern w:val="0"/>
          <w:sz w:val="24"/>
          <w:szCs w:val="24"/>
          <w:lang w:val="en-US" w:eastAsia="zh-CN" w:bidi="ar"/>
        </w:rPr>
        <w:t>relative à la C</w:t>
      </w:r>
      <w:r>
        <w:rPr>
          <w:rFonts w:hint="default" w:ascii="Times New Roman" w:hAnsi="Times New Roman" w:eastAsia="Times" w:cs="Times New Roman"/>
          <w:b w:val="0"/>
          <w:bCs w:val="0"/>
          <w:kern w:val="0"/>
          <w:sz w:val="24"/>
          <w:szCs w:val="24"/>
          <w:lang w:val="fr-FR" w:eastAsia="zh-CN" w:bidi="ar"/>
        </w:rPr>
        <w:t>RIET</w:t>
      </w:r>
      <w:r>
        <w:rPr>
          <w:rFonts w:hint="default" w:ascii="Times New Roman" w:hAnsi="Times New Roman" w:eastAsia="SimSun" w:cs="Times New Roman"/>
          <w:i w:val="0"/>
          <w:iCs w:val="0"/>
          <w:sz w:val="24"/>
          <w:szCs w:val="24"/>
          <w:lang w:val="fr-FR"/>
        </w:rPr>
        <w:t>. Ce qui est nouveau ici est de confier expressément leur répression à la CRIET alors compétente pour mettre en oeuvre les dispositions de l’article 1</w:t>
      </w:r>
      <w:r>
        <w:rPr>
          <w:rFonts w:hint="default" w:ascii="Times New Roman" w:hAnsi="Times New Roman" w:eastAsia="SimSun" w:cs="Times New Roman"/>
          <w:i w:val="0"/>
          <w:iCs w:val="0"/>
          <w:sz w:val="24"/>
          <w:szCs w:val="24"/>
          <w:vertAlign w:val="superscript"/>
          <w:lang w:val="fr-FR"/>
        </w:rPr>
        <w:t>er</w:t>
      </w:r>
      <w:r>
        <w:rPr>
          <w:rFonts w:hint="default" w:ascii="Times New Roman" w:hAnsi="Times New Roman" w:eastAsia="SimSun" w:cs="Times New Roman"/>
          <w:i w:val="0"/>
          <w:iCs w:val="0"/>
          <w:sz w:val="24"/>
          <w:szCs w:val="24"/>
          <w:lang w:val="fr-FR"/>
        </w:rPr>
        <w:t xml:space="preserve"> de la Loi n° 2019-11 du 25 février 2019 portant renforcement juridique et judiciaire de la gouvernance publique au Bénin précitée</w:t>
      </w:r>
      <w:r>
        <w:rPr>
          <w:rStyle w:val="5"/>
          <w:rFonts w:hint="default" w:ascii="Times New Roman" w:hAnsi="Times New Roman" w:eastAsia="SimSun" w:cs="Times New Roman"/>
          <w:i w:val="0"/>
          <w:iCs w:val="0"/>
          <w:sz w:val="24"/>
          <w:szCs w:val="24"/>
          <w:lang w:val="fr-FR"/>
        </w:rPr>
        <w:footnoteReference w:id="20"/>
      </w:r>
      <w:r>
        <w:rPr>
          <w:rFonts w:hint="default" w:ascii="Times New Roman" w:hAnsi="Times New Roman" w:eastAsia="SimSun" w:cs="Times New Roman"/>
          <w:i w:val="0"/>
          <w:iCs w:val="0"/>
          <w:sz w:val="24"/>
          <w:szCs w:val="24"/>
          <w:lang w:val="fr-FR"/>
        </w:rPr>
        <w:t xml:space="preserve">. </w:t>
      </w:r>
      <w:r>
        <w:rPr>
          <w:rFonts w:hint="default" w:ascii="Times New Roman" w:hAnsi="Times New Roman" w:eastAsia="SimSun" w:cs="Times New Roman"/>
          <w:i w:val="0"/>
          <w:iCs w:val="0"/>
          <w:sz w:val="24"/>
          <w:szCs w:val="24"/>
        </w:rPr>
        <w:t xml:space="preserve"> </w:t>
      </w:r>
    </w:p>
    <w:p>
      <w:pPr>
        <w:spacing w:before="100" w:beforeAutospacing="1" w:after="100" w:afterAutospacing="1"/>
        <w:ind w:firstLine="708"/>
        <w:jc w:val="both"/>
        <w:rPr>
          <w:rFonts w:ascii="Times New Roman" w:hAnsi="Times New Roman" w:eastAsia="Times New Roman" w:cs="Times New Roman"/>
          <w:sz w:val="24"/>
          <w:szCs w:val="24"/>
          <w:lang w:eastAsia="fr-FR"/>
        </w:rPr>
      </w:pPr>
      <w:r>
        <w:rPr>
          <w:rFonts w:hint="default" w:ascii="Times New Roman" w:hAnsi="Times New Roman" w:eastAsia="SimSun" w:cs="Times New Roman"/>
          <w:i w:val="0"/>
          <w:iCs w:val="0"/>
          <w:sz w:val="24"/>
          <w:szCs w:val="24"/>
          <w:lang w:val="fr-FR"/>
        </w:rPr>
        <w:t>Ensuite, le questionnement : n’est-il pas trop sévère de la part du législateur béninois de confier la répression des infractions commises à raison du sexe des personnes à la CRIET</w:t>
      </w:r>
      <w:r>
        <w:rPr>
          <w:rFonts w:hint="default" w:ascii="Times New Roman" w:hAnsi="Times New Roman" w:eastAsia="SimSun" w:cs="Times New Roman"/>
          <w:sz w:val="24"/>
          <w:szCs w:val="24"/>
          <w:lang w:val="fr-FR"/>
        </w:rPr>
        <w:t xml:space="preserve"> alors qu’il existe dans l’organisation judiciaire du Bénin des chambres criminelles des TPI ? A la vérité, ces infractions n’ont rien à voir avec l’économie, les finances ou encore le terrorisme. Or, par dénomination, la CRIET est originairement chargée des crimes économiques et du terrorisme. S’agit-il d’une erreur de qualification juridique ? </w:t>
      </w:r>
      <w:r>
        <w:rPr>
          <w:rFonts w:hint="default" w:ascii="Times New Roman" w:hAnsi="Times New Roman" w:eastAsia="SimSun" w:cs="Times New Roman"/>
          <w:sz w:val="24"/>
          <w:szCs w:val="24"/>
          <w:lang w:val="en-US" w:eastAsia="fr-FR"/>
        </w:rPr>
        <w:t>Pour être plus précis dans l’analyse juridique, il est nécessaire pour le législateur béninois de limiter les compétences matérielles de la CRIET aux infractions qui cadrent avec sa dénomination légale, c’est-à-dire, les infractions économiques et le terrorisme. L’objectif est d’éviter des règlements de comptes et des répressions visant une catégorie particulière de fonctionnaires, c’est-à-dire, les enseignants, alors que pour la théorie juridique fondamentale, la loi doit être générale, obligatoire, permanente</w:t>
      </w:r>
      <w:r>
        <w:rPr>
          <w:rStyle w:val="5"/>
          <w:rFonts w:hint="default" w:ascii="Times New Roman" w:hAnsi="Times New Roman" w:eastAsia="SimSun" w:cs="Times New Roman"/>
          <w:sz w:val="24"/>
          <w:szCs w:val="24"/>
          <w:lang w:val="en-US" w:eastAsia="fr-FR"/>
        </w:rPr>
        <w:footnoteReference w:id="21"/>
      </w:r>
      <w:r>
        <w:rPr>
          <w:rFonts w:hint="default" w:ascii="Times New Roman" w:hAnsi="Times New Roman" w:eastAsia="SimSun" w:cs="Times New Roman"/>
          <w:sz w:val="24"/>
          <w:szCs w:val="24"/>
          <w:lang w:val="en-US" w:eastAsia="fr-FR"/>
        </w:rPr>
        <w:t xml:space="preserve"> (sauf abrogation/désuétude) et impersonnelle, la même pour tous, qu’elle protège ou qu’elle punisse</w:t>
      </w:r>
      <w:r>
        <w:rPr>
          <w:rStyle w:val="5"/>
          <w:rFonts w:hint="default" w:ascii="Times New Roman" w:hAnsi="Times New Roman" w:eastAsia="SimSun" w:cs="Times New Roman"/>
          <w:sz w:val="24"/>
          <w:szCs w:val="24"/>
          <w:lang w:val="en-US" w:eastAsia="fr-FR"/>
        </w:rPr>
        <w:footnoteReference w:id="22"/>
      </w:r>
      <w:r>
        <w:rPr>
          <w:rFonts w:hint="default" w:ascii="Times New Roman" w:hAnsi="Times New Roman" w:eastAsia="SimSun" w:cs="Times New Roman"/>
          <w:sz w:val="24"/>
          <w:szCs w:val="24"/>
          <w:lang w:val="en-US" w:eastAsia="fr-FR"/>
        </w:rPr>
        <w:t xml:space="preserve">.  </w:t>
      </w:r>
    </w:p>
    <w:p>
      <w:pPr>
        <w:spacing w:before="100" w:beforeAutospacing="1" w:after="100" w:afterAutospacing="1"/>
        <w:jc w:val="center"/>
        <w:rPr>
          <w:rFonts w:ascii="Times New Roman" w:hAnsi="Times New Roman" w:eastAsia="Times New Roman" w:cs="Times New Roman"/>
          <w:sz w:val="24"/>
          <w:szCs w:val="24"/>
          <w:lang w:eastAsia="fr-FR"/>
        </w:rPr>
      </w:pPr>
      <w:r>
        <w:rPr>
          <w:rFonts w:ascii="Times New Roman" w:hAnsi="Times New Roman" w:eastAsia="Times New Roman" w:cs="Times New Roman"/>
          <w:b/>
          <w:bCs/>
          <w:sz w:val="24"/>
          <w:szCs w:val="24"/>
          <w:u w:val="single"/>
          <w:lang w:eastAsia="fr-FR"/>
        </w:rPr>
        <w:t>CONCLUSION</w:t>
      </w:r>
    </w:p>
    <w:p>
      <w:pPr>
        <w:ind w:firstLine="708"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Au terme de cette étude, il convient de soutenir l’idée selon laquelle dans l’état actuel du droit positif béninois en général, du droit pénal spécial au Bénin en particulier, la CRIET ne peut plus exercer les seules compétences pour lesquelles elle a été créée en 2018. Avec la loi du 20 décembre 2021 précitée, ses compétences matérielles originaires sont étendues à d’autres infractions à l’égard desquelles elle est aussi habilitée à mettre en oeuvre des attributions légales. Pour cette raison, le droit pénal béninois se développe certainement. </w:t>
      </w:r>
    </w:p>
    <w:p>
      <w:pPr>
        <w:ind w:firstLine="708"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En plus de s’interroger sur la pertinence de lui confier la répression des infractions commises à raison du sexe des personnes, elle devra faire face à des défis majeurs dont celui de la preuve, de la numérisation de ces procès en cas de survenance future de graves épidémies ou pandémies nécessitant un recours plus poussé aux procès numériques, d’efficacité de son office et de la réelle indépendance de ses juges. Il en va de l’avenir de la justice pénale au Bénin.    </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534027"/>
      <w:docPartObj>
        <w:docPartGallery w:val="autotext"/>
      </w:docPartObj>
    </w:sdtPr>
    <w:sdtContent>
      <w:p>
        <w:pPr>
          <w:pStyle w:val="11"/>
          <w:jc w:val="right"/>
        </w:pPr>
        <w:r>
          <w:fldChar w:fldCharType="begin"/>
        </w:r>
        <w:r>
          <w:instrText xml:space="preserve">PAGE   \* MERGEFORMAT</w:instrText>
        </w:r>
        <w:r>
          <w:fldChar w:fldCharType="separate"/>
        </w:r>
        <w:r>
          <w:t>5</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pPr>
        <w:spacing w:before="0" w:after="0" w:line="276" w:lineRule="auto"/>
      </w:pPr>
      <w:r>
        <w:separator/>
      </w:r>
    </w:p>
  </w:footnote>
  <w:footnote w:type="continuationSeparator" w:id="47">
    <w:p>
      <w:pPr>
        <w:spacing w:before="0" w:after="0" w:line="276" w:lineRule="auto"/>
      </w:pPr>
      <w:r>
        <w:continuationSeparator/>
      </w:r>
    </w:p>
  </w:footnote>
  <w:footnote w:id="0">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i/>
          <w:iCs/>
          <w:sz w:val="20"/>
          <w:szCs w:val="20"/>
          <w:lang w:val="fr-FR"/>
        </w:rPr>
        <w:t>Gouverner, administrer, juger, Liber Amicorum Jean WALINE</w:t>
      </w:r>
      <w:r>
        <w:rPr>
          <w:rFonts w:hint="default" w:ascii="Times New Roman" w:hAnsi="Times New Roman" w:cs="Times New Roman"/>
          <w:sz w:val="20"/>
          <w:szCs w:val="20"/>
          <w:lang w:val="fr-FR"/>
        </w:rPr>
        <w:t xml:space="preserve">, Paris, Dalloz, Coll. « </w:t>
      </w:r>
      <w:r>
        <w:rPr>
          <w:rFonts w:hint="default" w:ascii="Times New Roman" w:hAnsi="Times New Roman" w:cs="Times New Roman"/>
          <w:i/>
          <w:iCs/>
          <w:sz w:val="20"/>
          <w:szCs w:val="20"/>
          <w:lang w:val="fr-FR"/>
        </w:rPr>
        <w:t>Etudes, Mélanges, Travaux</w:t>
      </w:r>
      <w:r>
        <w:rPr>
          <w:rFonts w:hint="default" w:ascii="Times New Roman" w:hAnsi="Times New Roman" w:cs="Times New Roman"/>
          <w:sz w:val="20"/>
          <w:szCs w:val="20"/>
          <w:lang w:val="fr-FR"/>
        </w:rPr>
        <w:t xml:space="preserve"> », 2002, 798 p. </w:t>
      </w:r>
    </w:p>
  </w:footnote>
  <w:footnote w:id="1">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Titre II, Art. 5 al. 1</w:t>
      </w:r>
      <w:r>
        <w:rPr>
          <w:rFonts w:hint="default" w:ascii="Times New Roman" w:hAnsi="Times New Roman" w:cs="Times New Roman"/>
          <w:sz w:val="20"/>
          <w:szCs w:val="20"/>
          <w:vertAlign w:val="superscript"/>
          <w:lang w:val="fr-FR"/>
        </w:rPr>
        <w:t>er</w:t>
      </w:r>
      <w:r>
        <w:rPr>
          <w:rFonts w:hint="default" w:ascii="Times New Roman" w:hAnsi="Times New Roman" w:cs="Times New Roman"/>
          <w:sz w:val="20"/>
          <w:szCs w:val="20"/>
          <w:lang w:val="fr-FR"/>
        </w:rPr>
        <w:t xml:space="preserve"> de la Loi n° </w:t>
      </w:r>
      <w:r>
        <w:rPr>
          <w:rFonts w:hint="default" w:ascii="Times New Roman" w:hAnsi="Times New Roman" w:eastAsia="SimSun" w:cs="Times New Roman"/>
          <w:sz w:val="20"/>
          <w:szCs w:val="20"/>
        </w:rPr>
        <w:t>2</w:t>
      </w:r>
      <w:r>
        <w:rPr>
          <w:rFonts w:hint="default" w:ascii="Times New Roman" w:hAnsi="Times New Roman" w:eastAsia="SimSun" w:cs="Times New Roman"/>
          <w:sz w:val="20"/>
          <w:szCs w:val="20"/>
          <w:lang w:val="fr-FR"/>
        </w:rPr>
        <w:t>01</w:t>
      </w:r>
      <w:r>
        <w:rPr>
          <w:rFonts w:hint="default" w:ascii="Times New Roman" w:hAnsi="Times New Roman" w:eastAsia="SimSun" w:cs="Times New Roman"/>
          <w:sz w:val="20"/>
          <w:szCs w:val="20"/>
        </w:rPr>
        <w:t>8</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13 </w:t>
      </w:r>
      <w:r>
        <w:rPr>
          <w:rFonts w:hint="default" w:ascii="Times New Roman" w:hAnsi="Times New Roman" w:eastAsia="SimSun" w:cs="Times New Roman"/>
          <w:sz w:val="20"/>
          <w:szCs w:val="20"/>
          <w:lang w:val="fr-FR"/>
        </w:rPr>
        <w:t>du</w:t>
      </w:r>
      <w:r>
        <w:rPr>
          <w:rFonts w:hint="default" w:ascii="Times New Roman" w:hAnsi="Times New Roman" w:eastAsia="SimSun" w:cs="Times New Roman"/>
          <w:sz w:val="20"/>
          <w:szCs w:val="20"/>
        </w:rPr>
        <w:t xml:space="preserve"> 02 juillet 2018 modifi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et complét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L</w:t>
      </w:r>
      <w:r>
        <w:rPr>
          <w:rFonts w:hint="default" w:ascii="Times New Roman" w:hAnsi="Times New Roman" w:eastAsia="SimSun" w:cs="Times New Roman"/>
          <w:sz w:val="20"/>
          <w:szCs w:val="20"/>
        </w:rPr>
        <w:t>oi n</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 2001</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37 du 27 </w:t>
      </w:r>
      <w:r>
        <w:rPr>
          <w:rFonts w:hint="default" w:ascii="Times New Roman" w:hAnsi="Times New Roman" w:eastAsia="SimSun" w:cs="Times New Roman"/>
          <w:sz w:val="20"/>
          <w:szCs w:val="20"/>
          <w:lang w:val="fr-FR"/>
        </w:rPr>
        <w:t>ao</w:t>
      </w:r>
      <w:r>
        <w:rPr>
          <w:rFonts w:hint="default" w:ascii="Times New Roman" w:hAnsi="Times New Roman" w:eastAsia="SimSun" w:cs="Times New Roman"/>
          <w:sz w:val="20"/>
          <w:szCs w:val="20"/>
        </w:rPr>
        <w:t>ût 2002 port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org</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nis</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judici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ire en République du Bénin modifiée et cré</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de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C</w:t>
      </w:r>
      <w:r>
        <w:rPr>
          <w:rFonts w:hint="default" w:ascii="Times New Roman" w:hAnsi="Times New Roman" w:eastAsia="SimSun" w:cs="Times New Roman"/>
          <w:sz w:val="20"/>
          <w:szCs w:val="20"/>
        </w:rPr>
        <w:t>our de répression des infr</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ctions économiques et du terrorisme</w:t>
      </w:r>
      <w:r>
        <w:rPr>
          <w:rFonts w:hint="default" w:ascii="Times New Roman" w:hAnsi="Times New Roman" w:eastAsia="SimSun" w:cs="Times New Roman"/>
          <w:sz w:val="20"/>
          <w:szCs w:val="20"/>
          <w:lang w:val="fr-FR"/>
        </w:rPr>
        <w:t xml:space="preserve"> précitée</w:t>
      </w:r>
      <w:r>
        <w:rPr>
          <w:rFonts w:hint="default" w:ascii="Times New Roman" w:hAnsi="Times New Roman" w:eastAsia="SimSun" w:cs="Times New Roman"/>
          <w:sz w:val="20"/>
          <w:szCs w:val="20"/>
        </w:rPr>
        <w:t>.</w:t>
      </w:r>
    </w:p>
  </w:footnote>
  <w:footnote w:id="2">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Titre II, Art. 5 al. 2 de la Loi n° </w:t>
      </w:r>
      <w:r>
        <w:rPr>
          <w:rFonts w:hint="default" w:ascii="Times New Roman" w:hAnsi="Times New Roman" w:eastAsia="SimSun" w:cs="Times New Roman"/>
          <w:sz w:val="20"/>
          <w:szCs w:val="20"/>
        </w:rPr>
        <w:t>2</w:t>
      </w:r>
      <w:r>
        <w:rPr>
          <w:rFonts w:hint="default" w:ascii="Times New Roman" w:hAnsi="Times New Roman" w:eastAsia="SimSun" w:cs="Times New Roman"/>
          <w:sz w:val="20"/>
          <w:szCs w:val="20"/>
          <w:lang w:val="fr-FR"/>
        </w:rPr>
        <w:t>01</w:t>
      </w:r>
      <w:r>
        <w:rPr>
          <w:rFonts w:hint="default" w:ascii="Times New Roman" w:hAnsi="Times New Roman" w:eastAsia="SimSun" w:cs="Times New Roman"/>
          <w:sz w:val="20"/>
          <w:szCs w:val="20"/>
        </w:rPr>
        <w:t>8</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13 </w:t>
      </w:r>
      <w:r>
        <w:rPr>
          <w:rFonts w:hint="default" w:ascii="Times New Roman" w:hAnsi="Times New Roman" w:eastAsia="SimSun" w:cs="Times New Roman"/>
          <w:sz w:val="20"/>
          <w:szCs w:val="20"/>
          <w:lang w:val="fr-FR"/>
        </w:rPr>
        <w:t>du</w:t>
      </w:r>
      <w:r>
        <w:rPr>
          <w:rFonts w:hint="default" w:ascii="Times New Roman" w:hAnsi="Times New Roman" w:eastAsia="SimSun" w:cs="Times New Roman"/>
          <w:sz w:val="20"/>
          <w:szCs w:val="20"/>
        </w:rPr>
        <w:t xml:space="preserve"> 02 juillet 2018 modifi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et complét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L</w:t>
      </w:r>
      <w:r>
        <w:rPr>
          <w:rFonts w:hint="default" w:ascii="Times New Roman" w:hAnsi="Times New Roman" w:eastAsia="SimSun" w:cs="Times New Roman"/>
          <w:sz w:val="20"/>
          <w:szCs w:val="20"/>
        </w:rPr>
        <w:t>oi n</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 2001</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37 du 27 </w:t>
      </w:r>
      <w:r>
        <w:rPr>
          <w:rFonts w:hint="default" w:ascii="Times New Roman" w:hAnsi="Times New Roman" w:eastAsia="SimSun" w:cs="Times New Roman"/>
          <w:sz w:val="20"/>
          <w:szCs w:val="20"/>
          <w:lang w:val="fr-FR"/>
        </w:rPr>
        <w:t>ao</w:t>
      </w:r>
      <w:r>
        <w:rPr>
          <w:rFonts w:hint="default" w:ascii="Times New Roman" w:hAnsi="Times New Roman" w:eastAsia="SimSun" w:cs="Times New Roman"/>
          <w:sz w:val="20"/>
          <w:szCs w:val="20"/>
        </w:rPr>
        <w:t>ût 2002 port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org</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nis</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judici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ire en République du Bénin modifiée et cré</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de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C</w:t>
      </w:r>
      <w:r>
        <w:rPr>
          <w:rFonts w:hint="default" w:ascii="Times New Roman" w:hAnsi="Times New Roman" w:eastAsia="SimSun" w:cs="Times New Roman"/>
          <w:sz w:val="20"/>
          <w:szCs w:val="20"/>
        </w:rPr>
        <w:t>our de répression des infr</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ctions économiques et du terrorisme</w:t>
      </w:r>
      <w:r>
        <w:rPr>
          <w:rFonts w:hint="default" w:ascii="Times New Roman" w:hAnsi="Times New Roman" w:eastAsia="SimSun" w:cs="Times New Roman"/>
          <w:sz w:val="20"/>
          <w:szCs w:val="20"/>
          <w:lang w:val="fr-FR"/>
        </w:rPr>
        <w:t xml:space="preserve"> précitée</w:t>
      </w:r>
      <w:r>
        <w:rPr>
          <w:rFonts w:hint="default" w:ascii="Times New Roman" w:hAnsi="Times New Roman" w:eastAsia="SimSun" w:cs="Times New Roman"/>
          <w:sz w:val="20"/>
          <w:szCs w:val="20"/>
        </w:rPr>
        <w:t>.</w:t>
      </w:r>
    </w:p>
  </w:footnote>
  <w:footnote w:id="3">
    <w:p>
      <w:pPr>
        <w:pStyle w:val="9"/>
        <w:snapToGrid w:val="0"/>
        <w:spacing w:line="240" w:lineRule="auto"/>
        <w:jc w:val="both"/>
        <w:rPr>
          <w:rFonts w:hint="default" w:ascii="Times New Roman" w:hAnsi="Times New Roman" w:cs="Times New Roman"/>
          <w:sz w:val="20"/>
          <w:szCs w:val="20"/>
          <w:lang w:val="en-US"/>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Times New Roman" w:cs="Times New Roman"/>
          <w:sz w:val="20"/>
          <w:szCs w:val="20"/>
          <w:lang w:val="en-US" w:eastAsia="fr-FR"/>
        </w:rPr>
        <w:t xml:space="preserve">Ces innovations ont concerné, entre autres, la création des Cours d’Appel de droit commun de Porto-Novo, d’Abomey et de Parakou et des Cours d’Appel de commerce de Porto-Novo, d’Abomey et de Parakou ainsi que la suppression de la Cour d’Assises au profit des chambres criminelles des Tribunaux de Première Instance (TPI). </w:t>
      </w:r>
      <w:r>
        <w:rPr>
          <w:rFonts w:hint="default" w:ascii="Times New Roman" w:hAnsi="Times New Roman" w:cs="Times New Roman"/>
          <w:sz w:val="20"/>
          <w:szCs w:val="20"/>
          <w:lang w:val="fr-FR"/>
        </w:rPr>
        <w:t xml:space="preserve">Art. 59 nouveau de la </w:t>
      </w:r>
      <w:r>
        <w:rPr>
          <w:rFonts w:hint="default" w:ascii="Times New Roman" w:hAnsi="Times New Roman" w:eastAsia="SimSun" w:cs="Times New Roman"/>
          <w:sz w:val="20"/>
          <w:szCs w:val="20"/>
          <w:lang w:val="fr-FR"/>
        </w:rPr>
        <w:t>L</w:t>
      </w:r>
      <w:r>
        <w:rPr>
          <w:rFonts w:hint="default" w:ascii="Times New Roman" w:hAnsi="Times New Roman" w:eastAsia="SimSun" w:cs="Times New Roman"/>
          <w:sz w:val="20"/>
          <w:szCs w:val="20"/>
        </w:rPr>
        <w:t>oi n</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 2001</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37 du 27 </w:t>
      </w:r>
      <w:r>
        <w:rPr>
          <w:rFonts w:hint="default" w:ascii="Times New Roman" w:hAnsi="Times New Roman" w:eastAsia="SimSun" w:cs="Times New Roman"/>
          <w:sz w:val="20"/>
          <w:szCs w:val="20"/>
          <w:lang w:val="fr-FR"/>
        </w:rPr>
        <w:t>ao</w:t>
      </w:r>
      <w:r>
        <w:rPr>
          <w:rFonts w:hint="default" w:ascii="Times New Roman" w:hAnsi="Times New Roman" w:eastAsia="SimSun" w:cs="Times New Roman"/>
          <w:sz w:val="20"/>
          <w:szCs w:val="20"/>
        </w:rPr>
        <w:t>ût 2002 port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org</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nis</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judici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ire en République du Bénin modifiée</w:t>
      </w:r>
      <w:r>
        <w:rPr>
          <w:rFonts w:hint="default" w:ascii="Times New Roman" w:hAnsi="Times New Roman" w:eastAsia="SimSun" w:cs="Times New Roman"/>
          <w:sz w:val="20"/>
          <w:szCs w:val="20"/>
          <w:lang w:val="fr-FR"/>
        </w:rPr>
        <w:t xml:space="preserve"> et complétée par la </w:t>
      </w:r>
      <w:r>
        <w:rPr>
          <w:rFonts w:hint="default" w:ascii="Times New Roman" w:hAnsi="Times New Roman" w:cs="Times New Roman"/>
          <w:sz w:val="20"/>
          <w:szCs w:val="20"/>
          <w:lang w:val="fr-FR"/>
        </w:rPr>
        <w:t xml:space="preserve">Loi n° </w:t>
      </w:r>
      <w:r>
        <w:rPr>
          <w:rFonts w:hint="default" w:ascii="Times New Roman" w:hAnsi="Times New Roman" w:eastAsia="SimSun" w:cs="Times New Roman"/>
          <w:sz w:val="20"/>
          <w:szCs w:val="20"/>
        </w:rPr>
        <w:t>2</w:t>
      </w:r>
      <w:r>
        <w:rPr>
          <w:rFonts w:hint="default" w:ascii="Times New Roman" w:hAnsi="Times New Roman" w:eastAsia="SimSun" w:cs="Times New Roman"/>
          <w:sz w:val="20"/>
          <w:szCs w:val="20"/>
          <w:lang w:val="fr-FR"/>
        </w:rPr>
        <w:t>016-</w:t>
      </w:r>
      <w:r>
        <w:rPr>
          <w:rFonts w:hint="default" w:ascii="Times New Roman" w:hAnsi="Times New Roman" w:eastAsia="SimSun" w:cs="Times New Roman"/>
          <w:sz w:val="20"/>
          <w:szCs w:val="20"/>
        </w:rPr>
        <w:t>1</w:t>
      </w:r>
      <w:r>
        <w:rPr>
          <w:rFonts w:hint="default" w:ascii="Times New Roman" w:hAnsi="Times New Roman" w:eastAsia="SimSun" w:cs="Times New Roman"/>
          <w:sz w:val="20"/>
          <w:szCs w:val="20"/>
          <w:lang w:val="fr-FR"/>
        </w:rPr>
        <w:t>5</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du</w:t>
      </w:r>
      <w:r>
        <w:rPr>
          <w:rFonts w:hint="default" w:ascii="Times New Roman" w:hAnsi="Times New Roman" w:eastAsia="SimSun" w:cs="Times New Roman"/>
          <w:sz w:val="20"/>
          <w:szCs w:val="20"/>
        </w:rPr>
        <w:t xml:space="preserve"> 2</w:t>
      </w:r>
      <w:r>
        <w:rPr>
          <w:rFonts w:hint="default" w:ascii="Times New Roman" w:hAnsi="Times New Roman" w:eastAsia="SimSun" w:cs="Times New Roman"/>
          <w:sz w:val="20"/>
          <w:szCs w:val="20"/>
          <w:lang w:val="fr-FR"/>
        </w:rPr>
        <w:t>8</w:t>
      </w:r>
      <w:r>
        <w:rPr>
          <w:rFonts w:hint="default" w:ascii="Times New Roman" w:hAnsi="Times New Roman" w:eastAsia="SimSun" w:cs="Times New Roman"/>
          <w:sz w:val="20"/>
          <w:szCs w:val="20"/>
        </w:rPr>
        <w:t xml:space="preserve"> juillet 201</w:t>
      </w:r>
      <w:r>
        <w:rPr>
          <w:rFonts w:hint="default" w:ascii="Times New Roman" w:hAnsi="Times New Roman" w:eastAsia="SimSun" w:cs="Times New Roman"/>
          <w:sz w:val="20"/>
          <w:szCs w:val="20"/>
          <w:lang w:val="fr-FR"/>
        </w:rPr>
        <w:t xml:space="preserve">6. - </w:t>
      </w:r>
      <w:r>
        <w:rPr>
          <w:rFonts w:hint="default" w:ascii="Times New Roman" w:hAnsi="Times New Roman" w:cs="Times New Roman"/>
          <w:sz w:val="20"/>
          <w:szCs w:val="20"/>
          <w:lang w:val="fr-FR"/>
        </w:rPr>
        <w:t>Art. 1</w:t>
      </w:r>
      <w:r>
        <w:rPr>
          <w:rFonts w:hint="default" w:ascii="Times New Roman" w:hAnsi="Times New Roman" w:cs="Times New Roman"/>
          <w:sz w:val="20"/>
          <w:szCs w:val="20"/>
          <w:vertAlign w:val="superscript"/>
          <w:lang w:val="fr-FR"/>
        </w:rPr>
        <w:t>er</w:t>
      </w:r>
      <w:r>
        <w:rPr>
          <w:rFonts w:hint="default" w:ascii="Times New Roman" w:hAnsi="Times New Roman" w:cs="Times New Roman"/>
          <w:sz w:val="20"/>
          <w:szCs w:val="20"/>
          <w:lang w:val="fr-FR"/>
        </w:rPr>
        <w:t xml:space="preserve">, 2 et 3 de la Loi n° </w:t>
      </w:r>
      <w:r>
        <w:rPr>
          <w:rFonts w:hint="default" w:ascii="Times New Roman" w:hAnsi="Times New Roman" w:eastAsia="SimSun" w:cs="Times New Roman"/>
          <w:sz w:val="20"/>
          <w:szCs w:val="20"/>
        </w:rPr>
        <w:t>2</w:t>
      </w:r>
      <w:r>
        <w:rPr>
          <w:rFonts w:hint="default" w:ascii="Times New Roman" w:hAnsi="Times New Roman" w:eastAsia="SimSun" w:cs="Times New Roman"/>
          <w:sz w:val="20"/>
          <w:szCs w:val="20"/>
          <w:lang w:val="fr-FR"/>
        </w:rPr>
        <w:t>01</w:t>
      </w:r>
      <w:r>
        <w:rPr>
          <w:rFonts w:hint="default" w:ascii="Times New Roman" w:hAnsi="Times New Roman" w:eastAsia="SimSun" w:cs="Times New Roman"/>
          <w:sz w:val="20"/>
          <w:szCs w:val="20"/>
        </w:rPr>
        <w:t>8</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13 </w:t>
      </w:r>
      <w:r>
        <w:rPr>
          <w:rFonts w:hint="default" w:ascii="Times New Roman" w:hAnsi="Times New Roman" w:eastAsia="SimSun" w:cs="Times New Roman"/>
          <w:sz w:val="20"/>
          <w:szCs w:val="20"/>
          <w:lang w:val="fr-FR"/>
        </w:rPr>
        <w:t>du</w:t>
      </w:r>
      <w:r>
        <w:rPr>
          <w:rFonts w:hint="default" w:ascii="Times New Roman" w:hAnsi="Times New Roman" w:eastAsia="SimSun" w:cs="Times New Roman"/>
          <w:sz w:val="20"/>
          <w:szCs w:val="20"/>
        </w:rPr>
        <w:t xml:space="preserve"> 02 juillet 2018 modifi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et complét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L</w:t>
      </w:r>
      <w:r>
        <w:rPr>
          <w:rFonts w:hint="default" w:ascii="Times New Roman" w:hAnsi="Times New Roman" w:eastAsia="SimSun" w:cs="Times New Roman"/>
          <w:sz w:val="20"/>
          <w:szCs w:val="20"/>
        </w:rPr>
        <w:t>oi n</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 2001</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37 du 27 </w:t>
      </w:r>
      <w:r>
        <w:rPr>
          <w:rFonts w:hint="default" w:ascii="Times New Roman" w:hAnsi="Times New Roman" w:eastAsia="SimSun" w:cs="Times New Roman"/>
          <w:sz w:val="20"/>
          <w:szCs w:val="20"/>
          <w:lang w:val="fr-FR"/>
        </w:rPr>
        <w:t>ao</w:t>
      </w:r>
      <w:r>
        <w:rPr>
          <w:rFonts w:hint="default" w:ascii="Times New Roman" w:hAnsi="Times New Roman" w:eastAsia="SimSun" w:cs="Times New Roman"/>
          <w:sz w:val="20"/>
          <w:szCs w:val="20"/>
        </w:rPr>
        <w:t>ût 2002 port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org</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nis</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judici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ire en République du Bénin modifiée et cré</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de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C</w:t>
      </w:r>
      <w:r>
        <w:rPr>
          <w:rFonts w:hint="default" w:ascii="Times New Roman" w:hAnsi="Times New Roman" w:eastAsia="SimSun" w:cs="Times New Roman"/>
          <w:sz w:val="20"/>
          <w:szCs w:val="20"/>
        </w:rPr>
        <w:t>our de répression des infr</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ctions économiques et du terrorisme</w:t>
      </w:r>
      <w:r>
        <w:rPr>
          <w:rFonts w:hint="default" w:ascii="Times New Roman" w:hAnsi="Times New Roman" w:eastAsia="SimSun" w:cs="Times New Roman"/>
          <w:sz w:val="20"/>
          <w:szCs w:val="20"/>
          <w:lang w:val="fr-FR"/>
        </w:rPr>
        <w:t xml:space="preserve"> précitée</w:t>
      </w:r>
      <w:r>
        <w:rPr>
          <w:rFonts w:hint="default" w:ascii="Times New Roman" w:hAnsi="Times New Roman" w:eastAsia="SimSun" w:cs="Times New Roman"/>
          <w:sz w:val="20"/>
          <w:szCs w:val="20"/>
        </w:rPr>
        <w:t>.</w:t>
      </w:r>
    </w:p>
  </w:footnote>
  <w:footnote w:id="4">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i w:val="0"/>
          <w:iCs w:val="0"/>
          <w:sz w:val="20"/>
          <w:szCs w:val="20"/>
          <w:lang w:val="fr-FR"/>
        </w:rPr>
      </w:pPr>
      <w:r>
        <w:rPr>
          <w:rStyle w:val="5"/>
          <w:rFonts w:hint="default" w:ascii="Times New Roman" w:hAnsi="Times New Roman" w:cs="Times New Roman"/>
          <w:i w:val="0"/>
          <w:iCs w:val="0"/>
          <w:sz w:val="20"/>
          <w:szCs w:val="20"/>
        </w:rPr>
        <w:footnoteRef/>
      </w:r>
      <w:r>
        <w:rPr>
          <w:rFonts w:hint="default" w:ascii="Times New Roman" w:hAnsi="Times New Roman" w:cs="Times New Roman"/>
          <w:i w:val="0"/>
          <w:iCs w:val="0"/>
          <w:sz w:val="20"/>
          <w:szCs w:val="20"/>
        </w:rPr>
        <w:t xml:space="preserve"> </w:t>
      </w:r>
      <w:r>
        <w:rPr>
          <w:rFonts w:hint="default" w:ascii="Times New Roman" w:hAnsi="Times New Roman" w:eastAsia="SimSun" w:cs="Times New Roman"/>
          <w:i w:val="0"/>
          <w:iCs w:val="0"/>
          <w:sz w:val="20"/>
          <w:szCs w:val="20"/>
          <w:lang w:val="fr-FR"/>
        </w:rPr>
        <w:t>Art. 7 al. 1</w:t>
      </w:r>
      <w:r>
        <w:rPr>
          <w:rFonts w:hint="default" w:ascii="Times New Roman" w:hAnsi="Times New Roman" w:eastAsia="SimSun" w:cs="Times New Roman"/>
          <w:i w:val="0"/>
          <w:iCs w:val="0"/>
          <w:sz w:val="20"/>
          <w:szCs w:val="20"/>
          <w:vertAlign w:val="superscript"/>
          <w:lang w:val="fr-FR"/>
        </w:rPr>
        <w:t>er</w:t>
      </w:r>
      <w:r>
        <w:rPr>
          <w:rFonts w:hint="default" w:ascii="Times New Roman" w:hAnsi="Times New Roman" w:eastAsia="SimSun" w:cs="Times New Roman"/>
          <w:i w:val="0"/>
          <w:iCs w:val="0"/>
          <w:sz w:val="20"/>
          <w:szCs w:val="20"/>
          <w:lang w:val="fr-FR"/>
        </w:rPr>
        <w:t xml:space="preserve"> de la Loi n° </w:t>
      </w:r>
      <w:r>
        <w:rPr>
          <w:rFonts w:hint="default" w:ascii="Times New Roman" w:hAnsi="Times New Roman" w:eastAsia="SimSun" w:cs="Times New Roman"/>
          <w:i w:val="0"/>
          <w:iCs w:val="0"/>
          <w:sz w:val="20"/>
          <w:szCs w:val="20"/>
        </w:rPr>
        <w:t>2021</w:t>
      </w:r>
      <w:r>
        <w:rPr>
          <w:rFonts w:hint="default" w:ascii="Times New Roman" w:hAnsi="Times New Roman" w:eastAsia="SimSun" w:cs="Times New Roman"/>
          <w:i w:val="0"/>
          <w:iCs w:val="0"/>
          <w:sz w:val="20"/>
          <w:szCs w:val="20"/>
          <w:lang w:val="fr-FR"/>
        </w:rPr>
        <w:t>-11</w:t>
      </w:r>
      <w:r>
        <w:rPr>
          <w:rFonts w:hint="default" w:ascii="Times New Roman" w:hAnsi="Times New Roman" w:eastAsia="SimSun" w:cs="Times New Roman"/>
          <w:i w:val="0"/>
          <w:iCs w:val="0"/>
          <w:sz w:val="20"/>
          <w:szCs w:val="20"/>
        </w:rPr>
        <w:t xml:space="preserve"> du 20 d</w:t>
      </w:r>
      <w:r>
        <w:rPr>
          <w:rFonts w:hint="default" w:ascii="Times New Roman" w:hAnsi="Times New Roman" w:eastAsia="SimSun" w:cs="Times New Roman"/>
          <w:i w:val="0"/>
          <w:iCs w:val="0"/>
          <w:sz w:val="20"/>
          <w:szCs w:val="20"/>
          <w:lang w:val="fr-FR"/>
        </w:rPr>
        <w:t>é</w:t>
      </w:r>
      <w:r>
        <w:rPr>
          <w:rFonts w:hint="default" w:ascii="Times New Roman" w:hAnsi="Times New Roman" w:eastAsia="SimSun" w:cs="Times New Roman"/>
          <w:i w:val="0"/>
          <w:iCs w:val="0"/>
          <w:sz w:val="20"/>
          <w:szCs w:val="20"/>
        </w:rPr>
        <w:t>cembre 2021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nt dispositions spéci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les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ctions commises </w:t>
      </w:r>
      <w:r>
        <w:rPr>
          <w:rFonts w:hint="default" w:ascii="Times New Roman" w:hAnsi="Times New Roman" w:eastAsia="SimSun" w:cs="Times New Roman"/>
          <w:i w:val="0"/>
          <w:iCs w:val="0"/>
          <w:sz w:val="20"/>
          <w:szCs w:val="20"/>
          <w:lang w:val="fr-FR"/>
        </w:rPr>
        <w:t>à</w:t>
      </w:r>
      <w:r>
        <w:rPr>
          <w:rFonts w:hint="default" w:ascii="Times New Roman" w:hAnsi="Times New Roman" w:eastAsia="SimSun" w:cs="Times New Roman"/>
          <w:i w:val="0"/>
          <w:iCs w:val="0"/>
          <w:sz w:val="20"/>
          <w:szCs w:val="20"/>
        </w:rPr>
        <w:t xml:space="preserve"> 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ison du sexe des personnes et de protection de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femme en République du Bénin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lang w:val="en-US" w:eastAsia="fr-FR"/>
        </w:rPr>
        <w:t xml:space="preserve">modifiant et complétant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 xml:space="preserve">es dispositions de </w:t>
      </w:r>
      <w:r>
        <w:rPr>
          <w:rFonts w:hint="default" w:ascii="Times New Roman" w:hAnsi="Times New Roman" w:eastAsia="SimSun" w:cs="Times New Roman"/>
          <w:i w:val="0"/>
          <w:iCs w:val="0"/>
          <w:sz w:val="20"/>
          <w:szCs w:val="20"/>
          <w:lang w:val="fr-FR"/>
        </w:rPr>
        <w:t>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 xml:space="preserve">2001-37 du 27 </w:t>
      </w:r>
      <w:r>
        <w:rPr>
          <w:rFonts w:hint="default" w:ascii="Times New Roman" w:hAnsi="Times New Roman" w:eastAsia="SimSun" w:cs="Times New Roman"/>
          <w:i w:val="0"/>
          <w:iCs w:val="0"/>
          <w:sz w:val="20"/>
          <w:szCs w:val="20"/>
          <w:lang w:val="fr-FR"/>
        </w:rPr>
        <w:t>aoû</w:t>
      </w:r>
      <w:r>
        <w:rPr>
          <w:rFonts w:hint="default" w:ascii="Times New Roman" w:hAnsi="Times New Roman" w:eastAsia="SimSun" w:cs="Times New Roman"/>
          <w:i w:val="0"/>
          <w:iCs w:val="0"/>
          <w:sz w:val="20"/>
          <w:szCs w:val="20"/>
        </w:rPr>
        <w:t>t 2002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org</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nis</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tion judici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ire en République du Bénin, telle que modifiée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w:t>
      </w:r>
      <w:r>
        <w:rPr>
          <w:rFonts w:hint="default" w:ascii="Times New Roman" w:hAnsi="Times New Roman" w:eastAsia="SimSun" w:cs="Times New Roman"/>
          <w:i w:val="0"/>
          <w:iCs w:val="0"/>
          <w:sz w:val="20"/>
          <w:szCs w:val="20"/>
        </w:rPr>
        <w:t>2016-15 du 28 juillet 201</w:t>
      </w:r>
      <w:r>
        <w:rPr>
          <w:rFonts w:hint="default" w:ascii="Times New Roman" w:hAnsi="Times New Roman" w:eastAsia="SimSun" w:cs="Times New Roman"/>
          <w:i w:val="0"/>
          <w:iCs w:val="0"/>
          <w:sz w:val="20"/>
          <w:szCs w:val="20"/>
          <w:lang w:val="fr-FR"/>
        </w:rPr>
        <w:t>6, 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2018-13 du 2 juillet 2018 rel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tive à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Cour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ctions économiques e</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du terrorisme et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2020-07 du l7 février 2020</w:t>
      </w:r>
      <w:r>
        <w:rPr>
          <w:rFonts w:hint="default" w:ascii="Times New Roman" w:hAnsi="Times New Roman" w:eastAsia="SimSun" w:cs="Times New Roman"/>
          <w:i w:val="0"/>
          <w:iCs w:val="0"/>
          <w:sz w:val="20"/>
          <w:szCs w:val="20"/>
          <w:lang w:val="fr-FR"/>
        </w:rPr>
        <w:t>.</w:t>
      </w:r>
    </w:p>
  </w:footnote>
  <w:footnote w:id="5">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5 al. 3 de la Loi n° </w:t>
      </w:r>
      <w:r>
        <w:rPr>
          <w:rFonts w:hint="default" w:ascii="Times New Roman" w:hAnsi="Times New Roman" w:eastAsia="SimSun" w:cs="Times New Roman"/>
          <w:sz w:val="20"/>
          <w:szCs w:val="20"/>
        </w:rPr>
        <w:t>2</w:t>
      </w:r>
      <w:r>
        <w:rPr>
          <w:rFonts w:hint="default" w:ascii="Times New Roman" w:hAnsi="Times New Roman" w:eastAsia="SimSun" w:cs="Times New Roman"/>
          <w:sz w:val="20"/>
          <w:szCs w:val="20"/>
          <w:lang w:val="fr-FR"/>
        </w:rPr>
        <w:t>01</w:t>
      </w:r>
      <w:r>
        <w:rPr>
          <w:rFonts w:hint="default" w:ascii="Times New Roman" w:hAnsi="Times New Roman" w:eastAsia="SimSun" w:cs="Times New Roman"/>
          <w:sz w:val="20"/>
          <w:szCs w:val="20"/>
        </w:rPr>
        <w:t>8</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13 </w:t>
      </w:r>
      <w:r>
        <w:rPr>
          <w:rFonts w:hint="default" w:ascii="Times New Roman" w:hAnsi="Times New Roman" w:eastAsia="SimSun" w:cs="Times New Roman"/>
          <w:sz w:val="20"/>
          <w:szCs w:val="20"/>
          <w:lang w:val="fr-FR"/>
        </w:rPr>
        <w:t>du</w:t>
      </w:r>
      <w:r>
        <w:rPr>
          <w:rFonts w:hint="default" w:ascii="Times New Roman" w:hAnsi="Times New Roman" w:eastAsia="SimSun" w:cs="Times New Roman"/>
          <w:sz w:val="20"/>
          <w:szCs w:val="20"/>
        </w:rPr>
        <w:t xml:space="preserve"> 02 juillet 2018 modifi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et complét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L</w:t>
      </w:r>
      <w:r>
        <w:rPr>
          <w:rFonts w:hint="default" w:ascii="Times New Roman" w:hAnsi="Times New Roman" w:eastAsia="SimSun" w:cs="Times New Roman"/>
          <w:sz w:val="20"/>
          <w:szCs w:val="20"/>
        </w:rPr>
        <w:t>oi n</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 2001</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37 du 27 </w:t>
      </w:r>
      <w:r>
        <w:rPr>
          <w:rFonts w:hint="default" w:ascii="Times New Roman" w:hAnsi="Times New Roman" w:eastAsia="SimSun" w:cs="Times New Roman"/>
          <w:sz w:val="20"/>
          <w:szCs w:val="20"/>
          <w:lang w:val="fr-FR"/>
        </w:rPr>
        <w:t>ao</w:t>
      </w:r>
      <w:r>
        <w:rPr>
          <w:rFonts w:hint="default" w:ascii="Times New Roman" w:hAnsi="Times New Roman" w:eastAsia="SimSun" w:cs="Times New Roman"/>
          <w:sz w:val="20"/>
          <w:szCs w:val="20"/>
        </w:rPr>
        <w:t>ût 2002 port</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nt org</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nis</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judici</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ire en République du Bénin modifiée et cré</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tion de l</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C</w:t>
      </w:r>
      <w:r>
        <w:rPr>
          <w:rFonts w:hint="default" w:ascii="Times New Roman" w:hAnsi="Times New Roman" w:eastAsia="SimSun" w:cs="Times New Roman"/>
          <w:sz w:val="20"/>
          <w:szCs w:val="20"/>
        </w:rPr>
        <w:t>our de répression des infr</w:t>
      </w:r>
      <w:r>
        <w:rPr>
          <w:rFonts w:hint="default" w:ascii="Times New Roman" w:hAnsi="Times New Roman" w:eastAsia="SimSun" w:cs="Times New Roman"/>
          <w:sz w:val="20"/>
          <w:szCs w:val="20"/>
          <w:lang w:val="fr-FR"/>
        </w:rPr>
        <w:t>a</w:t>
      </w:r>
      <w:r>
        <w:rPr>
          <w:rFonts w:hint="default" w:ascii="Times New Roman" w:hAnsi="Times New Roman" w:eastAsia="SimSun" w:cs="Times New Roman"/>
          <w:sz w:val="20"/>
          <w:szCs w:val="20"/>
        </w:rPr>
        <w:t>ctions économiques et du terrorisme</w:t>
      </w:r>
      <w:r>
        <w:rPr>
          <w:rFonts w:hint="default" w:ascii="Times New Roman" w:hAnsi="Times New Roman" w:eastAsia="SimSun" w:cs="Times New Roman"/>
          <w:sz w:val="20"/>
          <w:szCs w:val="20"/>
          <w:lang w:val="fr-FR"/>
        </w:rPr>
        <w:t xml:space="preserve"> précitée</w:t>
      </w:r>
      <w:r>
        <w:rPr>
          <w:rFonts w:hint="default" w:ascii="Times New Roman" w:hAnsi="Times New Roman" w:eastAsia="SimSun" w:cs="Times New Roman"/>
          <w:sz w:val="20"/>
          <w:szCs w:val="20"/>
        </w:rPr>
        <w:t>.</w:t>
      </w:r>
    </w:p>
  </w:footnote>
  <w:footnote w:id="6">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Art. 1</w:t>
      </w:r>
      <w:r>
        <w:rPr>
          <w:rFonts w:hint="default" w:ascii="Times New Roman" w:hAnsi="Times New Roman" w:cs="Times New Roman"/>
          <w:sz w:val="20"/>
          <w:szCs w:val="20"/>
          <w:vertAlign w:val="superscript"/>
          <w:lang w:val="fr-FR"/>
        </w:rPr>
        <w:t>er</w:t>
      </w:r>
      <w:r>
        <w:rPr>
          <w:rFonts w:hint="default" w:ascii="Times New Roman" w:hAnsi="Times New Roman" w:cs="Times New Roman"/>
          <w:sz w:val="20"/>
          <w:szCs w:val="20"/>
          <w:lang w:val="fr-FR"/>
        </w:rPr>
        <w:t xml:space="preserve">.1 de la </w:t>
      </w:r>
      <w:r>
        <w:rPr>
          <w:rFonts w:hint="default" w:ascii="Times New Roman" w:hAnsi="Times New Roman" w:eastAsia="Times New Roman" w:cs="Times New Roman"/>
          <w:sz w:val="20"/>
          <w:szCs w:val="20"/>
          <w:lang w:val="en-US" w:eastAsia="fr-FR"/>
        </w:rPr>
        <w:t xml:space="preserve">Loi n° 2018-17 du 25 juillet 2018 relative à la lutte contre le blanchiment de capitaux et le financement du terrorisme en République du Bénin, modifiée par la Loi n° 2020-25 du 02 septembre 2020. </w:t>
      </w:r>
    </w:p>
  </w:footnote>
  <w:footnote w:id="7">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en-US"/>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119 de la </w:t>
      </w:r>
      <w:r>
        <w:rPr>
          <w:rFonts w:hint="default" w:ascii="Times New Roman" w:hAnsi="Times New Roman" w:eastAsia="Times New Roman" w:cs="Times New Roman"/>
          <w:sz w:val="20"/>
          <w:szCs w:val="20"/>
          <w:lang w:val="en-US" w:eastAsia="fr-FR"/>
        </w:rPr>
        <w:t xml:space="preserve">Loi n° 2018-17 du 25 juillet 2018 relative à la lutte contre le blanchiment de capitaux et le financement du terrorisme en République du Bénin, modifiée par la Loi n° 2020-25 du 02 septembre 2020 précitée. </w:t>
      </w:r>
    </w:p>
  </w:footnote>
  <w:footnote w:id="8">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125 de la </w:t>
      </w:r>
      <w:r>
        <w:rPr>
          <w:rFonts w:hint="default" w:ascii="Times New Roman" w:hAnsi="Times New Roman" w:eastAsia="Times New Roman" w:cs="Times New Roman"/>
          <w:sz w:val="20"/>
          <w:szCs w:val="20"/>
          <w:lang w:val="en-US" w:eastAsia="fr-FR"/>
        </w:rPr>
        <w:t xml:space="preserve">Loi n° 2018-17 du 25 juillet 2018 relative à la lutte contre le blanchiment de capitaux et le financement du terrorisme en République du Bénin, modifiée par la Loi n° 2020-25 du 02 septembre 2020 précitée. </w:t>
      </w:r>
    </w:p>
  </w:footnote>
  <w:footnote w:id="9">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premier de la </w:t>
      </w:r>
      <w:r>
        <w:rPr>
          <w:rFonts w:hint="default" w:ascii="Times New Roman" w:hAnsi="Times New Roman" w:eastAsia="Times" w:cs="Times New Roman"/>
          <w:b w:val="0"/>
          <w:bCs w:val="0"/>
          <w:kern w:val="0"/>
          <w:sz w:val="20"/>
          <w:szCs w:val="20"/>
          <w:lang w:val="en-US" w:eastAsia="zh-CN" w:bidi="ar"/>
        </w:rPr>
        <w:t xml:space="preserve">Loi </w:t>
      </w:r>
      <w:r>
        <w:rPr>
          <w:rFonts w:hint="default" w:ascii="Times New Roman" w:hAnsi="Times New Roman" w:eastAsia="Times" w:cs="Times New Roman"/>
          <w:b w:val="0"/>
          <w:bCs w:val="0"/>
          <w:kern w:val="0"/>
          <w:sz w:val="20"/>
          <w:szCs w:val="20"/>
          <w:lang w:val="fr-FR" w:eastAsia="zh-CN" w:bidi="ar"/>
        </w:rPr>
        <w:t>n</w:t>
      </w:r>
      <w:r>
        <w:rPr>
          <w:rFonts w:hint="default" w:ascii="Times New Roman" w:hAnsi="Times New Roman" w:eastAsia="Times" w:cs="Times New Roman"/>
          <w:b w:val="0"/>
          <w:bCs w:val="0"/>
          <w:kern w:val="0"/>
          <w:sz w:val="20"/>
          <w:szCs w:val="20"/>
          <w:lang w:val="en-US" w:eastAsia="zh-CN" w:bidi="ar"/>
        </w:rPr>
        <w:t>° 2020-07 du 17 février 2020</w:t>
      </w:r>
      <w:r>
        <w:rPr>
          <w:rFonts w:hint="default" w:ascii="Times New Roman" w:hAnsi="Times New Roman" w:eastAsia="Times" w:cs="Times New Roman"/>
          <w:b w:val="0"/>
          <w:bCs w:val="0"/>
          <w:kern w:val="0"/>
          <w:sz w:val="20"/>
          <w:szCs w:val="20"/>
          <w:lang w:val="fr-FR" w:eastAsia="zh-CN" w:bidi="ar"/>
        </w:rPr>
        <w:t xml:space="preserve"> </w:t>
      </w:r>
      <w:r>
        <w:rPr>
          <w:rFonts w:hint="default" w:ascii="Times New Roman" w:hAnsi="Times New Roman" w:eastAsia="Times" w:cs="Times New Roman"/>
          <w:b w:val="0"/>
          <w:bCs w:val="0"/>
          <w:kern w:val="0"/>
          <w:sz w:val="20"/>
          <w:szCs w:val="20"/>
          <w:lang w:val="en-US" w:eastAsia="zh-CN" w:bidi="ar"/>
        </w:rPr>
        <w:t xml:space="preserve">modifiant et complétant la </w:t>
      </w:r>
      <w:r>
        <w:rPr>
          <w:rFonts w:hint="default" w:ascii="Times New Roman" w:hAnsi="Times New Roman" w:eastAsia="Times" w:cs="Times New Roman"/>
          <w:b w:val="0"/>
          <w:bCs w:val="0"/>
          <w:kern w:val="0"/>
          <w:sz w:val="20"/>
          <w:szCs w:val="20"/>
          <w:lang w:val="fr-FR" w:eastAsia="zh-CN" w:bidi="ar"/>
        </w:rPr>
        <w:t>L</w:t>
      </w:r>
      <w:r>
        <w:rPr>
          <w:rFonts w:hint="default" w:ascii="Times New Roman" w:hAnsi="Times New Roman" w:eastAsia="Times" w:cs="Times New Roman"/>
          <w:b w:val="0"/>
          <w:bCs w:val="0"/>
          <w:kern w:val="0"/>
          <w:sz w:val="20"/>
          <w:szCs w:val="20"/>
          <w:lang w:val="en-US" w:eastAsia="zh-CN" w:bidi="ar"/>
        </w:rPr>
        <w:t>oi n° 2001-37 du 27 août 2002</w:t>
      </w:r>
      <w:r>
        <w:rPr>
          <w:rFonts w:hint="default" w:ascii="Times New Roman" w:hAnsi="Times New Roman" w:eastAsia="Times" w:cs="Times New Roman"/>
          <w:b w:val="0"/>
          <w:bCs w:val="0"/>
          <w:kern w:val="0"/>
          <w:sz w:val="20"/>
          <w:szCs w:val="20"/>
          <w:lang w:val="fr-FR" w:eastAsia="zh-CN" w:bidi="ar"/>
        </w:rPr>
        <w:t xml:space="preserve"> </w:t>
      </w:r>
      <w:r>
        <w:rPr>
          <w:rFonts w:hint="default" w:ascii="Times New Roman" w:hAnsi="Times New Roman" w:eastAsia="Times" w:cs="Times New Roman"/>
          <w:b w:val="0"/>
          <w:bCs w:val="0"/>
          <w:kern w:val="0"/>
          <w:sz w:val="20"/>
          <w:szCs w:val="20"/>
          <w:lang w:val="en-US" w:eastAsia="zh-CN" w:bidi="ar"/>
        </w:rPr>
        <w:t>portant organisation judiciaire en République du Bénin,</w:t>
      </w:r>
      <w:r>
        <w:rPr>
          <w:rFonts w:hint="default" w:ascii="Times New Roman" w:hAnsi="Times New Roman" w:eastAsia="Times" w:cs="Times New Roman"/>
          <w:b w:val="0"/>
          <w:bCs w:val="0"/>
          <w:kern w:val="0"/>
          <w:sz w:val="20"/>
          <w:szCs w:val="20"/>
          <w:lang w:val="fr-FR" w:eastAsia="zh-CN" w:bidi="ar"/>
        </w:rPr>
        <w:t xml:space="preserve"> </w:t>
      </w:r>
      <w:r>
        <w:rPr>
          <w:rFonts w:hint="default" w:ascii="Times New Roman" w:hAnsi="Times New Roman" w:eastAsia="Times" w:cs="Times New Roman"/>
          <w:b w:val="0"/>
          <w:bCs w:val="0"/>
          <w:kern w:val="0"/>
          <w:sz w:val="20"/>
          <w:szCs w:val="20"/>
          <w:lang w:val="en-US" w:eastAsia="zh-CN" w:bidi="ar"/>
        </w:rPr>
        <w:t xml:space="preserve">telle que modifiée par la </w:t>
      </w:r>
      <w:r>
        <w:rPr>
          <w:rFonts w:hint="default" w:ascii="Times New Roman" w:hAnsi="Times New Roman" w:eastAsia="Times" w:cs="Times New Roman"/>
          <w:b w:val="0"/>
          <w:bCs w:val="0"/>
          <w:kern w:val="0"/>
          <w:sz w:val="20"/>
          <w:szCs w:val="20"/>
          <w:lang w:val="fr-FR" w:eastAsia="zh-CN" w:bidi="ar"/>
        </w:rPr>
        <w:t>L</w:t>
      </w:r>
      <w:r>
        <w:rPr>
          <w:rFonts w:hint="default" w:ascii="Times New Roman" w:hAnsi="Times New Roman" w:eastAsia="Times" w:cs="Times New Roman"/>
          <w:b w:val="0"/>
          <w:bCs w:val="0"/>
          <w:kern w:val="0"/>
          <w:sz w:val="20"/>
          <w:szCs w:val="20"/>
          <w:lang w:val="en-US" w:eastAsia="zh-CN" w:bidi="ar"/>
        </w:rPr>
        <w:t>oi n° 2018-13 du 02 juillet 2018</w:t>
      </w:r>
      <w:r>
        <w:rPr>
          <w:rFonts w:hint="default" w:ascii="Times New Roman" w:hAnsi="Times New Roman" w:eastAsia="Times" w:cs="Times New Roman"/>
          <w:b w:val="0"/>
          <w:bCs w:val="0"/>
          <w:kern w:val="0"/>
          <w:sz w:val="20"/>
          <w:szCs w:val="20"/>
          <w:lang w:val="fr-FR" w:eastAsia="zh-CN" w:bidi="ar"/>
        </w:rPr>
        <w:t xml:space="preserve"> </w:t>
      </w:r>
      <w:r>
        <w:rPr>
          <w:rFonts w:hint="default" w:ascii="Times New Roman" w:hAnsi="Times New Roman" w:eastAsia="Times" w:cs="Times New Roman"/>
          <w:b w:val="0"/>
          <w:bCs w:val="0"/>
          <w:kern w:val="0"/>
          <w:sz w:val="20"/>
          <w:szCs w:val="20"/>
          <w:lang w:val="en-US" w:eastAsia="zh-CN" w:bidi="ar"/>
        </w:rPr>
        <w:t>relative à la C</w:t>
      </w:r>
      <w:r>
        <w:rPr>
          <w:rFonts w:hint="default" w:ascii="Times New Roman" w:hAnsi="Times New Roman" w:eastAsia="Times" w:cs="Times New Roman"/>
          <w:b w:val="0"/>
          <w:bCs w:val="0"/>
          <w:kern w:val="0"/>
          <w:sz w:val="20"/>
          <w:szCs w:val="20"/>
          <w:lang w:val="fr-FR" w:eastAsia="zh-CN" w:bidi="ar"/>
        </w:rPr>
        <w:t xml:space="preserve">RIET. </w:t>
      </w:r>
    </w:p>
  </w:footnote>
  <w:footnote w:id="10">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8 de la </w:t>
      </w:r>
      <w:r>
        <w:rPr>
          <w:rFonts w:hint="default" w:ascii="Times New Roman" w:hAnsi="Times New Roman" w:eastAsia="SimSun" w:cs="Times New Roman"/>
          <w:sz w:val="20"/>
          <w:szCs w:val="20"/>
          <w:lang w:val="fr-FR"/>
        </w:rPr>
        <w:t xml:space="preserve">Loi n° 97-025 du 18 juillet 1997 sur le contrôle des drogues et des précurseurs en République du Bénin. </w:t>
      </w:r>
    </w:p>
  </w:footnote>
  <w:footnote w:id="11">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9 de la </w:t>
      </w:r>
      <w:r>
        <w:rPr>
          <w:rFonts w:hint="default" w:ascii="Times New Roman" w:hAnsi="Times New Roman" w:eastAsia="SimSun" w:cs="Times New Roman"/>
          <w:sz w:val="20"/>
          <w:szCs w:val="20"/>
          <w:lang w:val="fr-FR"/>
        </w:rPr>
        <w:t xml:space="preserve">Loi n° 97-025 du 18 juillet 1997 sur le contrôle des drogues et des précurseurs en République du Bénin précitée. </w:t>
      </w:r>
    </w:p>
  </w:footnote>
  <w:footnote w:id="12">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95, 96 et 97 de la </w:t>
      </w:r>
      <w:r>
        <w:rPr>
          <w:rFonts w:hint="default" w:ascii="Times New Roman" w:hAnsi="Times New Roman" w:eastAsia="SimSun" w:cs="Times New Roman"/>
          <w:sz w:val="20"/>
          <w:szCs w:val="20"/>
          <w:lang w:val="fr-FR"/>
        </w:rPr>
        <w:t xml:space="preserve">Loi n° 97-025 du 18 juillet 1997 sur le contrôle des drogues et des précurseurs en République du Bénin précitée. </w:t>
      </w:r>
    </w:p>
  </w:footnote>
  <w:footnote w:id="13">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11 de la </w:t>
      </w:r>
      <w:r>
        <w:rPr>
          <w:rFonts w:hint="default" w:ascii="Times New Roman" w:hAnsi="Times New Roman" w:eastAsia="SimSun" w:cs="Times New Roman"/>
          <w:sz w:val="20"/>
          <w:szCs w:val="20"/>
          <w:lang w:val="fr-FR"/>
        </w:rPr>
        <w:t xml:space="preserve">Loi n° 97-025 du 18 juillet 1997 sur le contrôle des drogues et des précurseurs en République du Bénin précitée. </w:t>
      </w:r>
    </w:p>
  </w:footnote>
  <w:footnote w:id="14">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Art. 86 de la </w:t>
      </w:r>
      <w:r>
        <w:rPr>
          <w:rFonts w:hint="default" w:ascii="Times New Roman" w:hAnsi="Times New Roman" w:eastAsia="SimSun" w:cs="Times New Roman"/>
          <w:sz w:val="20"/>
          <w:szCs w:val="20"/>
          <w:lang w:val="fr-FR"/>
        </w:rPr>
        <w:t xml:space="preserve">Loi n° 97-025 du 18 juillet 1997 sur le contrôle des drogues et des précurseurs en République du Bénin précitée. </w:t>
      </w:r>
    </w:p>
  </w:footnote>
  <w:footnote w:id="15">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i w:val="0"/>
          <w:iCs w:val="0"/>
          <w:sz w:val="20"/>
          <w:szCs w:val="20"/>
          <w:lang w:val="fr-FR"/>
        </w:rPr>
        <w:t xml:space="preserve">Art. 7 al. 2 de la Loi n° </w:t>
      </w:r>
      <w:r>
        <w:rPr>
          <w:rFonts w:hint="default" w:ascii="Times New Roman" w:hAnsi="Times New Roman" w:eastAsia="SimSun" w:cs="Times New Roman"/>
          <w:i w:val="0"/>
          <w:iCs w:val="0"/>
          <w:sz w:val="20"/>
          <w:szCs w:val="20"/>
        </w:rPr>
        <w:t>2021</w:t>
      </w:r>
      <w:r>
        <w:rPr>
          <w:rFonts w:hint="default" w:ascii="Times New Roman" w:hAnsi="Times New Roman" w:eastAsia="SimSun" w:cs="Times New Roman"/>
          <w:i w:val="0"/>
          <w:iCs w:val="0"/>
          <w:sz w:val="20"/>
          <w:szCs w:val="20"/>
          <w:lang w:val="fr-FR"/>
        </w:rPr>
        <w:t>-11</w:t>
      </w:r>
      <w:r>
        <w:rPr>
          <w:rFonts w:hint="default" w:ascii="Times New Roman" w:hAnsi="Times New Roman" w:eastAsia="SimSun" w:cs="Times New Roman"/>
          <w:i w:val="0"/>
          <w:iCs w:val="0"/>
          <w:sz w:val="20"/>
          <w:szCs w:val="20"/>
        </w:rPr>
        <w:t xml:space="preserve"> du 20 d</w:t>
      </w:r>
      <w:r>
        <w:rPr>
          <w:rFonts w:hint="default" w:ascii="Times New Roman" w:hAnsi="Times New Roman" w:eastAsia="SimSun" w:cs="Times New Roman"/>
          <w:i w:val="0"/>
          <w:iCs w:val="0"/>
          <w:sz w:val="20"/>
          <w:szCs w:val="20"/>
          <w:lang w:val="fr-FR"/>
        </w:rPr>
        <w:t>é</w:t>
      </w:r>
      <w:r>
        <w:rPr>
          <w:rFonts w:hint="default" w:ascii="Times New Roman" w:hAnsi="Times New Roman" w:eastAsia="SimSun" w:cs="Times New Roman"/>
          <w:i w:val="0"/>
          <w:iCs w:val="0"/>
          <w:sz w:val="20"/>
          <w:szCs w:val="20"/>
        </w:rPr>
        <w:t>cembre 2021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nt dispositions spéci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les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ctions commises </w:t>
      </w:r>
      <w:r>
        <w:rPr>
          <w:rFonts w:hint="default" w:ascii="Times New Roman" w:hAnsi="Times New Roman" w:eastAsia="SimSun" w:cs="Times New Roman"/>
          <w:i w:val="0"/>
          <w:iCs w:val="0"/>
          <w:sz w:val="20"/>
          <w:szCs w:val="20"/>
          <w:lang w:val="fr-FR"/>
        </w:rPr>
        <w:t>à</w:t>
      </w:r>
      <w:r>
        <w:rPr>
          <w:rFonts w:hint="default" w:ascii="Times New Roman" w:hAnsi="Times New Roman" w:eastAsia="SimSun" w:cs="Times New Roman"/>
          <w:i w:val="0"/>
          <w:iCs w:val="0"/>
          <w:sz w:val="20"/>
          <w:szCs w:val="20"/>
        </w:rPr>
        <w:t xml:space="preserve"> 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ison du sexe des personnes et de protection de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femme en République du Bénin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lang w:val="en-US" w:eastAsia="fr-FR"/>
        </w:rPr>
        <w:t xml:space="preserve">modifiant et complétant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 xml:space="preserve">es dispositions de </w:t>
      </w:r>
      <w:r>
        <w:rPr>
          <w:rFonts w:hint="default" w:ascii="Times New Roman" w:hAnsi="Times New Roman" w:eastAsia="SimSun" w:cs="Times New Roman"/>
          <w:i w:val="0"/>
          <w:iCs w:val="0"/>
          <w:sz w:val="20"/>
          <w:szCs w:val="20"/>
          <w:lang w:val="fr-FR"/>
        </w:rPr>
        <w:t>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 xml:space="preserve">2001-37 du 27 </w:t>
      </w:r>
      <w:r>
        <w:rPr>
          <w:rFonts w:hint="default" w:ascii="Times New Roman" w:hAnsi="Times New Roman" w:eastAsia="SimSun" w:cs="Times New Roman"/>
          <w:i w:val="0"/>
          <w:iCs w:val="0"/>
          <w:sz w:val="20"/>
          <w:szCs w:val="20"/>
          <w:lang w:val="fr-FR"/>
        </w:rPr>
        <w:t>aoû</w:t>
      </w:r>
      <w:r>
        <w:rPr>
          <w:rFonts w:hint="default" w:ascii="Times New Roman" w:hAnsi="Times New Roman" w:eastAsia="SimSun" w:cs="Times New Roman"/>
          <w:i w:val="0"/>
          <w:iCs w:val="0"/>
          <w:sz w:val="20"/>
          <w:szCs w:val="20"/>
        </w:rPr>
        <w:t>t 2002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org</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nis</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tion judici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ire en République du Bénin, telle que modifiée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w:t>
      </w:r>
      <w:r>
        <w:rPr>
          <w:rFonts w:hint="default" w:ascii="Times New Roman" w:hAnsi="Times New Roman" w:eastAsia="SimSun" w:cs="Times New Roman"/>
          <w:i w:val="0"/>
          <w:iCs w:val="0"/>
          <w:sz w:val="20"/>
          <w:szCs w:val="20"/>
        </w:rPr>
        <w:t>2016-15 du 28 juillet 201</w:t>
      </w:r>
      <w:r>
        <w:rPr>
          <w:rFonts w:hint="default" w:ascii="Times New Roman" w:hAnsi="Times New Roman" w:eastAsia="SimSun" w:cs="Times New Roman"/>
          <w:i w:val="0"/>
          <w:iCs w:val="0"/>
          <w:sz w:val="20"/>
          <w:szCs w:val="20"/>
          <w:lang w:val="fr-FR"/>
        </w:rPr>
        <w:t>6, 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2018-13 du 2 juillet 2018 rel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tive à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Cour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ctions économiques e</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du terrorisme et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2020-07 du l7 février 2020</w:t>
      </w:r>
      <w:r>
        <w:rPr>
          <w:rFonts w:hint="default" w:ascii="Times New Roman" w:hAnsi="Times New Roman" w:eastAsia="SimSun" w:cs="Times New Roman"/>
          <w:i w:val="0"/>
          <w:iCs w:val="0"/>
          <w:sz w:val="20"/>
          <w:szCs w:val="20"/>
          <w:lang w:val="fr-FR"/>
        </w:rPr>
        <w:t xml:space="preserve"> précitée.</w:t>
      </w:r>
    </w:p>
  </w:footnote>
  <w:footnote w:id="16">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i w:val="0"/>
          <w:iCs w:val="0"/>
          <w:sz w:val="20"/>
          <w:szCs w:val="20"/>
          <w:lang w:val="fr-FR"/>
        </w:rPr>
        <w:t xml:space="preserve">Art. 7 al. 3 de la Loi n° </w:t>
      </w:r>
      <w:r>
        <w:rPr>
          <w:rFonts w:hint="default" w:ascii="Times New Roman" w:hAnsi="Times New Roman" w:eastAsia="SimSun" w:cs="Times New Roman"/>
          <w:i w:val="0"/>
          <w:iCs w:val="0"/>
          <w:sz w:val="20"/>
          <w:szCs w:val="20"/>
        </w:rPr>
        <w:t>2021</w:t>
      </w:r>
      <w:r>
        <w:rPr>
          <w:rFonts w:hint="default" w:ascii="Times New Roman" w:hAnsi="Times New Roman" w:eastAsia="SimSun" w:cs="Times New Roman"/>
          <w:i w:val="0"/>
          <w:iCs w:val="0"/>
          <w:sz w:val="20"/>
          <w:szCs w:val="20"/>
          <w:lang w:val="fr-FR"/>
        </w:rPr>
        <w:t>-11</w:t>
      </w:r>
      <w:r>
        <w:rPr>
          <w:rFonts w:hint="default" w:ascii="Times New Roman" w:hAnsi="Times New Roman" w:eastAsia="SimSun" w:cs="Times New Roman"/>
          <w:i w:val="0"/>
          <w:iCs w:val="0"/>
          <w:sz w:val="20"/>
          <w:szCs w:val="20"/>
        </w:rPr>
        <w:t xml:space="preserve"> du 20 d</w:t>
      </w:r>
      <w:r>
        <w:rPr>
          <w:rFonts w:hint="default" w:ascii="Times New Roman" w:hAnsi="Times New Roman" w:eastAsia="SimSun" w:cs="Times New Roman"/>
          <w:i w:val="0"/>
          <w:iCs w:val="0"/>
          <w:sz w:val="20"/>
          <w:szCs w:val="20"/>
          <w:lang w:val="fr-FR"/>
        </w:rPr>
        <w:t>é</w:t>
      </w:r>
      <w:r>
        <w:rPr>
          <w:rFonts w:hint="default" w:ascii="Times New Roman" w:hAnsi="Times New Roman" w:eastAsia="SimSun" w:cs="Times New Roman"/>
          <w:i w:val="0"/>
          <w:iCs w:val="0"/>
          <w:sz w:val="20"/>
          <w:szCs w:val="20"/>
        </w:rPr>
        <w:t>cembre 2021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nt dispositions spéci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les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ctions commises </w:t>
      </w:r>
      <w:r>
        <w:rPr>
          <w:rFonts w:hint="default" w:ascii="Times New Roman" w:hAnsi="Times New Roman" w:eastAsia="SimSun" w:cs="Times New Roman"/>
          <w:i w:val="0"/>
          <w:iCs w:val="0"/>
          <w:sz w:val="20"/>
          <w:szCs w:val="20"/>
          <w:lang w:val="fr-FR"/>
        </w:rPr>
        <w:t>à</w:t>
      </w:r>
      <w:r>
        <w:rPr>
          <w:rFonts w:hint="default" w:ascii="Times New Roman" w:hAnsi="Times New Roman" w:eastAsia="SimSun" w:cs="Times New Roman"/>
          <w:i w:val="0"/>
          <w:iCs w:val="0"/>
          <w:sz w:val="20"/>
          <w:szCs w:val="20"/>
        </w:rPr>
        <w:t xml:space="preserve"> 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ison du sexe des personnes et de protection de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femme en République du Bénin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lang w:val="en-US" w:eastAsia="fr-FR"/>
        </w:rPr>
        <w:t xml:space="preserve">modifiant et complétant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 xml:space="preserve">es dispositions de </w:t>
      </w:r>
      <w:r>
        <w:rPr>
          <w:rFonts w:hint="default" w:ascii="Times New Roman" w:hAnsi="Times New Roman" w:eastAsia="SimSun" w:cs="Times New Roman"/>
          <w:i w:val="0"/>
          <w:iCs w:val="0"/>
          <w:sz w:val="20"/>
          <w:szCs w:val="20"/>
          <w:lang w:val="fr-FR"/>
        </w:rPr>
        <w:t>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 xml:space="preserve">2001-37 du 27 </w:t>
      </w:r>
      <w:r>
        <w:rPr>
          <w:rFonts w:hint="default" w:ascii="Times New Roman" w:hAnsi="Times New Roman" w:eastAsia="SimSun" w:cs="Times New Roman"/>
          <w:i w:val="0"/>
          <w:iCs w:val="0"/>
          <w:sz w:val="20"/>
          <w:szCs w:val="20"/>
          <w:lang w:val="fr-FR"/>
        </w:rPr>
        <w:t>aoû</w:t>
      </w:r>
      <w:r>
        <w:rPr>
          <w:rFonts w:hint="default" w:ascii="Times New Roman" w:hAnsi="Times New Roman" w:eastAsia="SimSun" w:cs="Times New Roman"/>
          <w:i w:val="0"/>
          <w:iCs w:val="0"/>
          <w:sz w:val="20"/>
          <w:szCs w:val="20"/>
        </w:rPr>
        <w:t>t 2002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org</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nis</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tion judici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ire en République du Bénin, telle que modifiée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w:t>
      </w:r>
      <w:r>
        <w:rPr>
          <w:rFonts w:hint="default" w:ascii="Times New Roman" w:hAnsi="Times New Roman" w:eastAsia="SimSun" w:cs="Times New Roman"/>
          <w:i w:val="0"/>
          <w:iCs w:val="0"/>
          <w:sz w:val="20"/>
          <w:szCs w:val="20"/>
        </w:rPr>
        <w:t>2016-15 du 28 juillet 201</w:t>
      </w:r>
      <w:r>
        <w:rPr>
          <w:rFonts w:hint="default" w:ascii="Times New Roman" w:hAnsi="Times New Roman" w:eastAsia="SimSun" w:cs="Times New Roman"/>
          <w:i w:val="0"/>
          <w:iCs w:val="0"/>
          <w:sz w:val="20"/>
          <w:szCs w:val="20"/>
          <w:lang w:val="fr-FR"/>
        </w:rPr>
        <w:t>6, 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2018-13 du 2 juillet 2018 rel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tive à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Cour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ctions économiques e</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du terrorisme et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2020-07 du l7 février 2020</w:t>
      </w:r>
      <w:r>
        <w:rPr>
          <w:rFonts w:hint="default" w:ascii="Times New Roman" w:hAnsi="Times New Roman" w:eastAsia="SimSun" w:cs="Times New Roman"/>
          <w:i w:val="0"/>
          <w:iCs w:val="0"/>
          <w:sz w:val="20"/>
          <w:szCs w:val="20"/>
          <w:lang w:val="fr-FR"/>
        </w:rPr>
        <w:t xml:space="preserve"> précitée.</w:t>
      </w:r>
    </w:p>
  </w:footnote>
  <w:footnote w:id="17">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i w:val="0"/>
          <w:iCs w:val="0"/>
          <w:sz w:val="20"/>
          <w:szCs w:val="20"/>
          <w:lang w:val="fr-FR"/>
        </w:rPr>
        <w:t>Art. 1</w:t>
      </w:r>
      <w:r>
        <w:rPr>
          <w:rFonts w:hint="default" w:ascii="Times New Roman" w:hAnsi="Times New Roman" w:eastAsia="SimSun" w:cs="Times New Roman"/>
          <w:i w:val="0"/>
          <w:iCs w:val="0"/>
          <w:sz w:val="20"/>
          <w:szCs w:val="20"/>
          <w:vertAlign w:val="superscript"/>
          <w:lang w:val="fr-FR"/>
        </w:rPr>
        <w:t>er</w:t>
      </w:r>
      <w:r>
        <w:rPr>
          <w:rFonts w:hint="default" w:ascii="Times New Roman" w:hAnsi="Times New Roman" w:eastAsia="SimSun" w:cs="Times New Roman"/>
          <w:i w:val="0"/>
          <w:iCs w:val="0"/>
          <w:sz w:val="20"/>
          <w:szCs w:val="20"/>
          <w:lang w:val="fr-FR"/>
        </w:rPr>
        <w:t xml:space="preserve"> al. 1</w:t>
      </w:r>
      <w:r>
        <w:rPr>
          <w:rFonts w:hint="default" w:ascii="Times New Roman" w:hAnsi="Times New Roman" w:eastAsia="SimSun" w:cs="Times New Roman"/>
          <w:i w:val="0"/>
          <w:iCs w:val="0"/>
          <w:sz w:val="20"/>
          <w:szCs w:val="20"/>
          <w:vertAlign w:val="superscript"/>
          <w:lang w:val="fr-FR"/>
        </w:rPr>
        <w:t>er</w:t>
      </w:r>
      <w:r>
        <w:rPr>
          <w:rFonts w:hint="default" w:ascii="Times New Roman" w:hAnsi="Times New Roman" w:eastAsia="SimSun" w:cs="Times New Roman"/>
          <w:i w:val="0"/>
          <w:iCs w:val="0"/>
          <w:sz w:val="20"/>
          <w:szCs w:val="20"/>
          <w:lang w:val="fr-FR"/>
        </w:rPr>
        <w:t xml:space="preserve"> de la Loi n° </w:t>
      </w:r>
      <w:r>
        <w:rPr>
          <w:rFonts w:hint="default" w:ascii="Times New Roman" w:hAnsi="Times New Roman" w:eastAsia="SimSun" w:cs="Times New Roman"/>
          <w:i w:val="0"/>
          <w:iCs w:val="0"/>
          <w:sz w:val="20"/>
          <w:szCs w:val="20"/>
        </w:rPr>
        <w:t>2021</w:t>
      </w:r>
      <w:r>
        <w:rPr>
          <w:rFonts w:hint="default" w:ascii="Times New Roman" w:hAnsi="Times New Roman" w:eastAsia="SimSun" w:cs="Times New Roman"/>
          <w:i w:val="0"/>
          <w:iCs w:val="0"/>
          <w:sz w:val="20"/>
          <w:szCs w:val="20"/>
          <w:lang w:val="fr-FR"/>
        </w:rPr>
        <w:t>-11</w:t>
      </w:r>
      <w:r>
        <w:rPr>
          <w:rFonts w:hint="default" w:ascii="Times New Roman" w:hAnsi="Times New Roman" w:eastAsia="SimSun" w:cs="Times New Roman"/>
          <w:i w:val="0"/>
          <w:iCs w:val="0"/>
          <w:sz w:val="20"/>
          <w:szCs w:val="20"/>
        </w:rPr>
        <w:t xml:space="preserve"> du 20 d</w:t>
      </w:r>
      <w:r>
        <w:rPr>
          <w:rFonts w:hint="default" w:ascii="Times New Roman" w:hAnsi="Times New Roman" w:eastAsia="SimSun" w:cs="Times New Roman"/>
          <w:i w:val="0"/>
          <w:iCs w:val="0"/>
          <w:sz w:val="20"/>
          <w:szCs w:val="20"/>
          <w:lang w:val="fr-FR"/>
        </w:rPr>
        <w:t>é</w:t>
      </w:r>
      <w:r>
        <w:rPr>
          <w:rFonts w:hint="default" w:ascii="Times New Roman" w:hAnsi="Times New Roman" w:eastAsia="SimSun" w:cs="Times New Roman"/>
          <w:i w:val="0"/>
          <w:iCs w:val="0"/>
          <w:sz w:val="20"/>
          <w:szCs w:val="20"/>
        </w:rPr>
        <w:t>cembre 2021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nt dispositions spéci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les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ctions commises </w:t>
      </w:r>
      <w:r>
        <w:rPr>
          <w:rFonts w:hint="default" w:ascii="Times New Roman" w:hAnsi="Times New Roman" w:eastAsia="SimSun" w:cs="Times New Roman"/>
          <w:i w:val="0"/>
          <w:iCs w:val="0"/>
          <w:sz w:val="20"/>
          <w:szCs w:val="20"/>
          <w:lang w:val="fr-FR"/>
        </w:rPr>
        <w:t>à</w:t>
      </w:r>
      <w:r>
        <w:rPr>
          <w:rFonts w:hint="default" w:ascii="Times New Roman" w:hAnsi="Times New Roman" w:eastAsia="SimSun" w:cs="Times New Roman"/>
          <w:i w:val="0"/>
          <w:iCs w:val="0"/>
          <w:sz w:val="20"/>
          <w:szCs w:val="20"/>
        </w:rPr>
        <w:t xml:space="preserve"> 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ison du sexe des personnes et de protection de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femme en République du Bénin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lang w:val="en-US" w:eastAsia="fr-FR"/>
        </w:rPr>
        <w:t xml:space="preserve">modifiant et complétant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 xml:space="preserve">es dispositions de </w:t>
      </w:r>
      <w:r>
        <w:rPr>
          <w:rFonts w:hint="default" w:ascii="Times New Roman" w:hAnsi="Times New Roman" w:eastAsia="SimSun" w:cs="Times New Roman"/>
          <w:i w:val="0"/>
          <w:iCs w:val="0"/>
          <w:sz w:val="20"/>
          <w:szCs w:val="20"/>
          <w:lang w:val="fr-FR"/>
        </w:rPr>
        <w:t>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 xml:space="preserve">2001-37 du 27 </w:t>
      </w:r>
      <w:r>
        <w:rPr>
          <w:rFonts w:hint="default" w:ascii="Times New Roman" w:hAnsi="Times New Roman" w:eastAsia="SimSun" w:cs="Times New Roman"/>
          <w:i w:val="0"/>
          <w:iCs w:val="0"/>
          <w:sz w:val="20"/>
          <w:szCs w:val="20"/>
          <w:lang w:val="fr-FR"/>
        </w:rPr>
        <w:t>aoû</w:t>
      </w:r>
      <w:r>
        <w:rPr>
          <w:rFonts w:hint="default" w:ascii="Times New Roman" w:hAnsi="Times New Roman" w:eastAsia="SimSun" w:cs="Times New Roman"/>
          <w:i w:val="0"/>
          <w:iCs w:val="0"/>
          <w:sz w:val="20"/>
          <w:szCs w:val="20"/>
        </w:rPr>
        <w:t>t 2002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org</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nis</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tion judici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ire en République du Bénin, telle que modifiée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w:t>
      </w:r>
      <w:r>
        <w:rPr>
          <w:rFonts w:hint="default" w:ascii="Times New Roman" w:hAnsi="Times New Roman" w:eastAsia="SimSun" w:cs="Times New Roman"/>
          <w:i w:val="0"/>
          <w:iCs w:val="0"/>
          <w:sz w:val="20"/>
          <w:szCs w:val="20"/>
        </w:rPr>
        <w:t>2016-15 du 28 juillet 201</w:t>
      </w:r>
      <w:r>
        <w:rPr>
          <w:rFonts w:hint="default" w:ascii="Times New Roman" w:hAnsi="Times New Roman" w:eastAsia="SimSun" w:cs="Times New Roman"/>
          <w:i w:val="0"/>
          <w:iCs w:val="0"/>
          <w:sz w:val="20"/>
          <w:szCs w:val="20"/>
          <w:lang w:val="fr-FR"/>
        </w:rPr>
        <w:t>6, 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2018-13 du 2 juillet 2018 rel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tive à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Cour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ctions économiques e</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du terrorisme et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2020-07 du l7 février 2020</w:t>
      </w:r>
      <w:r>
        <w:rPr>
          <w:rFonts w:hint="default" w:ascii="Times New Roman" w:hAnsi="Times New Roman" w:eastAsia="SimSun" w:cs="Times New Roman"/>
          <w:i w:val="0"/>
          <w:iCs w:val="0"/>
          <w:sz w:val="20"/>
          <w:szCs w:val="20"/>
          <w:lang w:val="fr-FR"/>
        </w:rPr>
        <w:t xml:space="preserve"> précitée.</w:t>
      </w:r>
    </w:p>
  </w:footnote>
  <w:footnote w:id="18">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i w:val="0"/>
          <w:iCs w:val="0"/>
          <w:sz w:val="20"/>
          <w:szCs w:val="20"/>
          <w:lang w:val="fr-FR"/>
        </w:rPr>
        <w:t>Art. 1</w:t>
      </w:r>
      <w:r>
        <w:rPr>
          <w:rFonts w:hint="default" w:ascii="Times New Roman" w:hAnsi="Times New Roman" w:eastAsia="SimSun" w:cs="Times New Roman"/>
          <w:i w:val="0"/>
          <w:iCs w:val="0"/>
          <w:sz w:val="20"/>
          <w:szCs w:val="20"/>
          <w:vertAlign w:val="superscript"/>
          <w:lang w:val="fr-FR"/>
        </w:rPr>
        <w:t>er</w:t>
      </w:r>
      <w:r>
        <w:rPr>
          <w:rFonts w:hint="default" w:ascii="Times New Roman" w:hAnsi="Times New Roman" w:eastAsia="SimSun" w:cs="Times New Roman"/>
          <w:i w:val="0"/>
          <w:iCs w:val="0"/>
          <w:sz w:val="20"/>
          <w:szCs w:val="20"/>
          <w:lang w:val="fr-FR"/>
        </w:rPr>
        <w:t xml:space="preserve"> al. 2 de la Loi n° </w:t>
      </w:r>
      <w:r>
        <w:rPr>
          <w:rFonts w:hint="default" w:ascii="Times New Roman" w:hAnsi="Times New Roman" w:eastAsia="SimSun" w:cs="Times New Roman"/>
          <w:i w:val="0"/>
          <w:iCs w:val="0"/>
          <w:sz w:val="20"/>
          <w:szCs w:val="20"/>
        </w:rPr>
        <w:t>2021</w:t>
      </w:r>
      <w:r>
        <w:rPr>
          <w:rFonts w:hint="default" w:ascii="Times New Roman" w:hAnsi="Times New Roman" w:eastAsia="SimSun" w:cs="Times New Roman"/>
          <w:i w:val="0"/>
          <w:iCs w:val="0"/>
          <w:sz w:val="20"/>
          <w:szCs w:val="20"/>
          <w:lang w:val="fr-FR"/>
        </w:rPr>
        <w:t>-11</w:t>
      </w:r>
      <w:r>
        <w:rPr>
          <w:rFonts w:hint="default" w:ascii="Times New Roman" w:hAnsi="Times New Roman" w:eastAsia="SimSun" w:cs="Times New Roman"/>
          <w:i w:val="0"/>
          <w:iCs w:val="0"/>
          <w:sz w:val="20"/>
          <w:szCs w:val="20"/>
        </w:rPr>
        <w:t xml:space="preserve"> du 20 d</w:t>
      </w:r>
      <w:r>
        <w:rPr>
          <w:rFonts w:hint="default" w:ascii="Times New Roman" w:hAnsi="Times New Roman" w:eastAsia="SimSun" w:cs="Times New Roman"/>
          <w:i w:val="0"/>
          <w:iCs w:val="0"/>
          <w:sz w:val="20"/>
          <w:szCs w:val="20"/>
          <w:lang w:val="fr-FR"/>
        </w:rPr>
        <w:t>é</w:t>
      </w:r>
      <w:r>
        <w:rPr>
          <w:rFonts w:hint="default" w:ascii="Times New Roman" w:hAnsi="Times New Roman" w:eastAsia="SimSun" w:cs="Times New Roman"/>
          <w:i w:val="0"/>
          <w:iCs w:val="0"/>
          <w:sz w:val="20"/>
          <w:szCs w:val="20"/>
        </w:rPr>
        <w:t>cembre 2021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nt dispositions spéci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les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ctions commises </w:t>
      </w:r>
      <w:r>
        <w:rPr>
          <w:rFonts w:hint="default" w:ascii="Times New Roman" w:hAnsi="Times New Roman" w:eastAsia="SimSun" w:cs="Times New Roman"/>
          <w:i w:val="0"/>
          <w:iCs w:val="0"/>
          <w:sz w:val="20"/>
          <w:szCs w:val="20"/>
          <w:lang w:val="fr-FR"/>
        </w:rPr>
        <w:t>à</w:t>
      </w:r>
      <w:r>
        <w:rPr>
          <w:rFonts w:hint="default" w:ascii="Times New Roman" w:hAnsi="Times New Roman" w:eastAsia="SimSun" w:cs="Times New Roman"/>
          <w:i w:val="0"/>
          <w:iCs w:val="0"/>
          <w:sz w:val="20"/>
          <w:szCs w:val="20"/>
        </w:rPr>
        <w:t xml:space="preserve"> 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ison du sexe des personnes et de protection de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femme en République du Bénin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lang w:val="en-US" w:eastAsia="fr-FR"/>
        </w:rPr>
        <w:t xml:space="preserve">modifiant et complétant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 xml:space="preserve">es dispositions de </w:t>
      </w:r>
      <w:r>
        <w:rPr>
          <w:rFonts w:hint="default" w:ascii="Times New Roman" w:hAnsi="Times New Roman" w:eastAsia="SimSun" w:cs="Times New Roman"/>
          <w:i w:val="0"/>
          <w:iCs w:val="0"/>
          <w:sz w:val="20"/>
          <w:szCs w:val="20"/>
          <w:lang w:val="fr-FR"/>
        </w:rPr>
        <w:t>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 xml:space="preserve">2001-37 du 27 </w:t>
      </w:r>
      <w:r>
        <w:rPr>
          <w:rFonts w:hint="default" w:ascii="Times New Roman" w:hAnsi="Times New Roman" w:eastAsia="SimSun" w:cs="Times New Roman"/>
          <w:i w:val="0"/>
          <w:iCs w:val="0"/>
          <w:sz w:val="20"/>
          <w:szCs w:val="20"/>
          <w:lang w:val="fr-FR"/>
        </w:rPr>
        <w:t>aoû</w:t>
      </w:r>
      <w:r>
        <w:rPr>
          <w:rFonts w:hint="default" w:ascii="Times New Roman" w:hAnsi="Times New Roman" w:eastAsia="SimSun" w:cs="Times New Roman"/>
          <w:i w:val="0"/>
          <w:iCs w:val="0"/>
          <w:sz w:val="20"/>
          <w:szCs w:val="20"/>
        </w:rPr>
        <w:t>t 2002 port</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org</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nis</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tion judici</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ire en République du Bénin, telle que modifiée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w:t>
      </w:r>
      <w:r>
        <w:rPr>
          <w:rFonts w:hint="default" w:ascii="Times New Roman" w:hAnsi="Times New Roman" w:eastAsia="SimSun" w:cs="Times New Roman"/>
          <w:i w:val="0"/>
          <w:iCs w:val="0"/>
          <w:sz w:val="20"/>
          <w:szCs w:val="20"/>
        </w:rPr>
        <w:t>2016-15 du 28 juillet 201</w:t>
      </w:r>
      <w:r>
        <w:rPr>
          <w:rFonts w:hint="default" w:ascii="Times New Roman" w:hAnsi="Times New Roman" w:eastAsia="SimSun" w:cs="Times New Roman"/>
          <w:i w:val="0"/>
          <w:iCs w:val="0"/>
          <w:sz w:val="20"/>
          <w:szCs w:val="20"/>
          <w:lang w:val="fr-FR"/>
        </w:rPr>
        <w:t>6, la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2018-13 du 2 juillet 2018 rel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tive à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Cour de répression des infr</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ctions économiques e</w:t>
      </w:r>
      <w:r>
        <w:rPr>
          <w:rFonts w:hint="default" w:ascii="Times New Roman" w:hAnsi="Times New Roman" w:eastAsia="SimSun" w:cs="Times New Roman"/>
          <w:i w:val="0"/>
          <w:iCs w:val="0"/>
          <w:sz w:val="20"/>
          <w:szCs w:val="20"/>
          <w:lang w:val="fr-FR"/>
        </w:rPr>
        <w:t>t</w:t>
      </w:r>
      <w:r>
        <w:rPr>
          <w:rFonts w:hint="default" w:ascii="Times New Roman" w:hAnsi="Times New Roman" w:eastAsia="SimSun" w:cs="Times New Roman"/>
          <w:i w:val="0"/>
          <w:iCs w:val="0"/>
          <w:sz w:val="20"/>
          <w:szCs w:val="20"/>
        </w:rPr>
        <w:t xml:space="preserve"> du terrorisme et p</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r l</w:t>
      </w:r>
      <w:r>
        <w:rPr>
          <w:rFonts w:hint="default" w:ascii="Times New Roman" w:hAnsi="Times New Roman" w:eastAsia="SimSun" w:cs="Times New Roman"/>
          <w:i w:val="0"/>
          <w:iCs w:val="0"/>
          <w:sz w:val="20"/>
          <w:szCs w:val="20"/>
          <w:lang w:val="fr-FR"/>
        </w:rPr>
        <w:t>a</w:t>
      </w:r>
      <w:r>
        <w:rPr>
          <w:rFonts w:hint="default" w:ascii="Times New Roman" w:hAnsi="Times New Roman" w:eastAsia="SimSun" w:cs="Times New Roman"/>
          <w:i w:val="0"/>
          <w:iCs w:val="0"/>
          <w:sz w:val="20"/>
          <w:szCs w:val="20"/>
        </w:rPr>
        <w:t xml:space="preserve"> </w:t>
      </w:r>
      <w:r>
        <w:rPr>
          <w:rFonts w:hint="default" w:ascii="Times New Roman" w:hAnsi="Times New Roman" w:eastAsia="SimSun" w:cs="Times New Roman"/>
          <w:i w:val="0"/>
          <w:iCs w:val="0"/>
          <w:sz w:val="20"/>
          <w:szCs w:val="20"/>
          <w:lang w:val="fr-FR"/>
        </w:rPr>
        <w:t>L</w:t>
      </w:r>
      <w:r>
        <w:rPr>
          <w:rFonts w:hint="default" w:ascii="Times New Roman" w:hAnsi="Times New Roman" w:eastAsia="SimSun" w:cs="Times New Roman"/>
          <w:i w:val="0"/>
          <w:iCs w:val="0"/>
          <w:sz w:val="20"/>
          <w:szCs w:val="20"/>
        </w:rPr>
        <w:t>oi n</w:t>
      </w:r>
      <w:r>
        <w:rPr>
          <w:rFonts w:hint="default" w:ascii="Times New Roman" w:hAnsi="Times New Roman" w:eastAsia="SimSun" w:cs="Times New Roman"/>
          <w:i w:val="0"/>
          <w:iCs w:val="0"/>
          <w:sz w:val="20"/>
          <w:szCs w:val="20"/>
          <w:lang w:val="fr-FR"/>
        </w:rPr>
        <w:t xml:space="preserve">° </w:t>
      </w:r>
      <w:r>
        <w:rPr>
          <w:rFonts w:hint="default" w:ascii="Times New Roman" w:hAnsi="Times New Roman" w:eastAsia="SimSun" w:cs="Times New Roman"/>
          <w:i w:val="0"/>
          <w:iCs w:val="0"/>
          <w:sz w:val="20"/>
          <w:szCs w:val="20"/>
        </w:rPr>
        <w:t>2020-07 du l7 février 2020</w:t>
      </w:r>
      <w:r>
        <w:rPr>
          <w:rFonts w:hint="default" w:ascii="Times New Roman" w:hAnsi="Times New Roman" w:eastAsia="SimSun" w:cs="Times New Roman"/>
          <w:i w:val="0"/>
          <w:iCs w:val="0"/>
          <w:sz w:val="20"/>
          <w:szCs w:val="20"/>
          <w:lang w:val="fr-FR"/>
        </w:rPr>
        <w:t xml:space="preserve"> précitée. </w:t>
      </w:r>
    </w:p>
  </w:footnote>
  <w:footnote w:id="19">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A</w:t>
      </w:r>
      <w:r>
        <w:rPr>
          <w:rFonts w:hint="default" w:ascii="Times New Roman" w:hAnsi="Times New Roman" w:eastAsia="SimSun" w:cs="Times New Roman"/>
          <w:i w:val="0"/>
          <w:iCs w:val="0"/>
          <w:sz w:val="20"/>
          <w:szCs w:val="20"/>
          <w:lang w:val="fr-FR"/>
        </w:rPr>
        <w:t xml:space="preserve">rt. 4 de la Loi n° 2019-11 du 25 février 2019 portant renforcement juridique et judiciaire de la gouvernance publique au Bénin : « Les infractions visées aux articles précédents sont les infractions économiques, notamment : « </w:t>
      </w:r>
      <w:r>
        <w:rPr>
          <w:rFonts w:hint="default" w:ascii="Times New Roman" w:hAnsi="Times New Roman" w:eastAsia="SimSun" w:cs="Times New Roman"/>
          <w:i/>
          <w:iCs/>
          <w:sz w:val="20"/>
          <w:szCs w:val="20"/>
          <w:lang w:val="fr-FR"/>
        </w:rPr>
        <w:t xml:space="preserve">les soustractions ou détournements commis par les agents publics ; </w:t>
      </w:r>
      <w:r>
        <w:rPr>
          <w:rFonts w:hint="default" w:ascii="Times New Roman" w:hAnsi="Times New Roman" w:eastAsia="SimSun" w:cs="Times New Roman"/>
          <w:i/>
          <w:iCs/>
          <w:sz w:val="20"/>
          <w:szCs w:val="20"/>
        </w:rPr>
        <w:t>l</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 co</w:t>
      </w:r>
      <w:r>
        <w:rPr>
          <w:rFonts w:hint="default" w:ascii="Times New Roman" w:hAnsi="Times New Roman" w:eastAsia="SimSun" w:cs="Times New Roman"/>
          <w:i/>
          <w:iCs/>
          <w:sz w:val="20"/>
          <w:szCs w:val="20"/>
          <w:lang w:val="fr-FR"/>
        </w:rPr>
        <w:t>rr</w:t>
      </w:r>
      <w:r>
        <w:rPr>
          <w:rFonts w:hint="default" w:ascii="Times New Roman" w:hAnsi="Times New Roman" w:eastAsia="SimSun" w:cs="Times New Roman"/>
          <w:i/>
          <w:iCs/>
          <w:sz w:val="20"/>
          <w:szCs w:val="20"/>
        </w:rPr>
        <w:t xml:space="preserve">uption des </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gents publics n</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tion</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ux </w:t>
      </w:r>
      <w:r>
        <w:rPr>
          <w:rFonts w:hint="default" w:ascii="Times New Roman" w:hAnsi="Times New Roman" w:eastAsia="SimSun" w:cs="Times New Roman"/>
          <w:i/>
          <w:iCs/>
          <w:sz w:val="20"/>
          <w:szCs w:val="20"/>
          <w:lang w:val="fr-FR"/>
        </w:rPr>
        <w:t>;</w:t>
      </w:r>
      <w:r>
        <w:rPr>
          <w:rFonts w:hint="default" w:ascii="Times New Roman" w:hAnsi="Times New Roman" w:eastAsia="SimSun" w:cs="Times New Roman"/>
          <w:i/>
          <w:iCs/>
          <w:sz w:val="20"/>
          <w:szCs w:val="20"/>
        </w:rPr>
        <w:t xml:space="preserve"> - l</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 co</w:t>
      </w:r>
      <w:r>
        <w:rPr>
          <w:rFonts w:hint="default" w:ascii="Times New Roman" w:hAnsi="Times New Roman" w:eastAsia="SimSun" w:cs="Times New Roman"/>
          <w:i/>
          <w:iCs/>
          <w:sz w:val="20"/>
          <w:szCs w:val="20"/>
          <w:lang w:val="fr-FR"/>
        </w:rPr>
        <w:t>rr</w:t>
      </w:r>
      <w:r>
        <w:rPr>
          <w:rFonts w:hint="default" w:ascii="Times New Roman" w:hAnsi="Times New Roman" w:eastAsia="SimSun" w:cs="Times New Roman"/>
          <w:i/>
          <w:iCs/>
          <w:sz w:val="20"/>
          <w:szCs w:val="20"/>
        </w:rPr>
        <w:t>uption d</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ns l</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 p</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ss</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tion des m</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rchés publics</w:t>
      </w:r>
      <w:r>
        <w:rPr>
          <w:rFonts w:hint="default" w:ascii="Times New Roman" w:hAnsi="Times New Roman" w:eastAsia="SimSun" w:cs="Times New Roman"/>
          <w:i/>
          <w:iCs/>
          <w:sz w:val="20"/>
          <w:szCs w:val="20"/>
          <w:lang w:val="fr-FR"/>
        </w:rPr>
        <w:t xml:space="preserve"> </w:t>
      </w:r>
      <w:r>
        <w:rPr>
          <w:rFonts w:hint="default" w:ascii="Times New Roman" w:hAnsi="Times New Roman" w:eastAsia="SimSun" w:cs="Times New Roman"/>
          <w:i/>
          <w:iCs/>
          <w:sz w:val="20"/>
          <w:szCs w:val="20"/>
        </w:rPr>
        <w:t>; l</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 co</w:t>
      </w:r>
      <w:r>
        <w:rPr>
          <w:rFonts w:hint="default" w:ascii="Times New Roman" w:hAnsi="Times New Roman" w:eastAsia="SimSun" w:cs="Times New Roman"/>
          <w:i/>
          <w:iCs/>
          <w:sz w:val="20"/>
          <w:szCs w:val="20"/>
          <w:lang w:val="fr-FR"/>
        </w:rPr>
        <w:t>rr</w:t>
      </w:r>
      <w:r>
        <w:rPr>
          <w:rFonts w:hint="default" w:ascii="Times New Roman" w:hAnsi="Times New Roman" w:eastAsia="SimSun" w:cs="Times New Roman"/>
          <w:i/>
          <w:iCs/>
          <w:sz w:val="20"/>
          <w:szCs w:val="20"/>
        </w:rPr>
        <w:t xml:space="preserve">uption des </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gents publics </w:t>
      </w:r>
      <w:r>
        <w:rPr>
          <w:rFonts w:hint="default" w:ascii="Times New Roman" w:hAnsi="Times New Roman" w:eastAsia="SimSun" w:cs="Times New Roman"/>
          <w:i/>
          <w:iCs/>
          <w:sz w:val="20"/>
          <w:szCs w:val="20"/>
          <w:lang w:val="fr-FR"/>
        </w:rPr>
        <w:t>inter</w:t>
      </w:r>
      <w:r>
        <w:rPr>
          <w:rFonts w:hint="default" w:ascii="Times New Roman" w:hAnsi="Times New Roman" w:eastAsia="SimSun" w:cs="Times New Roman"/>
          <w:i/>
          <w:iCs/>
          <w:sz w:val="20"/>
          <w:szCs w:val="20"/>
        </w:rPr>
        <w:t>n</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tion</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ux</w:t>
      </w:r>
      <w:r>
        <w:rPr>
          <w:rFonts w:hint="default" w:ascii="Times New Roman" w:hAnsi="Times New Roman" w:eastAsia="SimSun" w:cs="Times New Roman"/>
          <w:i/>
          <w:iCs/>
          <w:sz w:val="20"/>
          <w:szCs w:val="20"/>
          <w:lang w:val="fr-FR"/>
        </w:rPr>
        <w:t xml:space="preserve"> ; </w:t>
      </w:r>
      <w:r>
        <w:rPr>
          <w:rFonts w:hint="default" w:ascii="Times New Roman" w:hAnsi="Times New Roman" w:eastAsia="SimSun" w:cs="Times New Roman"/>
          <w:i/>
          <w:iCs/>
          <w:sz w:val="20"/>
          <w:szCs w:val="20"/>
        </w:rPr>
        <w:t>- l</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 co</w:t>
      </w:r>
      <w:r>
        <w:rPr>
          <w:rFonts w:hint="default" w:ascii="Times New Roman" w:hAnsi="Times New Roman" w:eastAsia="SimSun" w:cs="Times New Roman"/>
          <w:i/>
          <w:iCs/>
          <w:sz w:val="20"/>
          <w:szCs w:val="20"/>
          <w:lang w:val="fr-FR"/>
        </w:rPr>
        <w:t>rr</w:t>
      </w:r>
      <w:r>
        <w:rPr>
          <w:rFonts w:hint="default" w:ascii="Times New Roman" w:hAnsi="Times New Roman" w:eastAsia="SimSun" w:cs="Times New Roman"/>
          <w:i/>
          <w:iCs/>
          <w:sz w:val="20"/>
          <w:szCs w:val="20"/>
        </w:rPr>
        <w:t>uption d</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ns le secteur </w:t>
      </w:r>
      <w:r>
        <w:rPr>
          <w:rFonts w:hint="default" w:ascii="Times New Roman" w:hAnsi="Times New Roman" w:eastAsia="SimSun" w:cs="Times New Roman"/>
          <w:i/>
          <w:iCs/>
          <w:sz w:val="20"/>
          <w:szCs w:val="20"/>
          <w:lang w:val="fr-FR"/>
        </w:rPr>
        <w:t>pr</w:t>
      </w:r>
      <w:r>
        <w:rPr>
          <w:rFonts w:hint="default" w:ascii="Times New Roman" w:hAnsi="Times New Roman" w:eastAsia="SimSun" w:cs="Times New Roman"/>
          <w:i/>
          <w:iCs/>
          <w:sz w:val="20"/>
          <w:szCs w:val="20"/>
        </w:rPr>
        <w:t>ivé ; - les infr</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ctions rel</w:t>
      </w:r>
      <w:r>
        <w:rPr>
          <w:rFonts w:hint="default" w:ascii="Times New Roman" w:hAnsi="Times New Roman" w:eastAsia="SimSun" w:cs="Times New Roman"/>
          <w:i/>
          <w:iCs/>
          <w:sz w:val="20"/>
          <w:szCs w:val="20"/>
          <w:lang w:val="fr-FR"/>
        </w:rPr>
        <w:t>at</w:t>
      </w:r>
      <w:r>
        <w:rPr>
          <w:rFonts w:hint="default" w:ascii="Times New Roman" w:hAnsi="Times New Roman" w:eastAsia="SimSun" w:cs="Times New Roman"/>
          <w:i/>
          <w:iCs/>
          <w:sz w:val="20"/>
          <w:szCs w:val="20"/>
        </w:rPr>
        <w:t>ives à l</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 direction, à l'</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dministr</w:t>
      </w:r>
      <w:r>
        <w:rPr>
          <w:rFonts w:hint="default" w:ascii="Times New Roman" w:hAnsi="Times New Roman" w:eastAsia="SimSun" w:cs="Times New Roman"/>
          <w:i/>
          <w:iCs/>
          <w:sz w:val="20"/>
          <w:szCs w:val="20"/>
          <w:lang w:val="fr-FR"/>
        </w:rPr>
        <w:t>at</w:t>
      </w:r>
      <w:r>
        <w:rPr>
          <w:rFonts w:hint="default" w:ascii="Times New Roman" w:hAnsi="Times New Roman" w:eastAsia="SimSun" w:cs="Times New Roman"/>
          <w:i/>
          <w:iCs/>
          <w:sz w:val="20"/>
          <w:szCs w:val="20"/>
        </w:rPr>
        <w:t>ion e</w:t>
      </w:r>
      <w:r>
        <w:rPr>
          <w:rFonts w:hint="default" w:ascii="Times New Roman" w:hAnsi="Times New Roman" w:eastAsia="SimSun" w:cs="Times New Roman"/>
          <w:i/>
          <w:iCs/>
          <w:sz w:val="20"/>
          <w:szCs w:val="20"/>
          <w:lang w:val="fr-FR"/>
        </w:rPr>
        <w:t>t</w:t>
      </w:r>
      <w:r>
        <w:rPr>
          <w:rFonts w:hint="default" w:ascii="Times New Roman" w:hAnsi="Times New Roman" w:eastAsia="SimSun" w:cs="Times New Roman"/>
          <w:i/>
          <w:iCs/>
          <w:sz w:val="20"/>
          <w:szCs w:val="20"/>
        </w:rPr>
        <w:t xml:space="preserve"> </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u contrôle des en</w:t>
      </w:r>
      <w:r>
        <w:rPr>
          <w:rFonts w:hint="default" w:ascii="Times New Roman" w:hAnsi="Times New Roman" w:eastAsia="SimSun" w:cs="Times New Roman"/>
          <w:i/>
          <w:iCs/>
          <w:sz w:val="20"/>
          <w:szCs w:val="20"/>
          <w:lang w:val="fr-FR"/>
        </w:rPr>
        <w:t>t</w:t>
      </w:r>
      <w:r>
        <w:rPr>
          <w:rFonts w:hint="default" w:ascii="Times New Roman" w:hAnsi="Times New Roman" w:eastAsia="SimSun" w:cs="Times New Roman"/>
          <w:i/>
          <w:iCs/>
          <w:sz w:val="20"/>
          <w:szCs w:val="20"/>
        </w:rPr>
        <w:t>rep</w:t>
      </w:r>
      <w:r>
        <w:rPr>
          <w:rFonts w:hint="default" w:ascii="Times New Roman" w:hAnsi="Times New Roman" w:eastAsia="SimSun" w:cs="Times New Roman"/>
          <w:i/>
          <w:iCs/>
          <w:sz w:val="20"/>
          <w:szCs w:val="20"/>
          <w:lang w:val="fr-FR"/>
        </w:rPr>
        <w:t>ri</w:t>
      </w:r>
      <w:r>
        <w:rPr>
          <w:rFonts w:hint="default" w:ascii="Times New Roman" w:hAnsi="Times New Roman" w:eastAsia="SimSun" w:cs="Times New Roman"/>
          <w:i/>
          <w:iCs/>
          <w:sz w:val="20"/>
          <w:szCs w:val="20"/>
        </w:rPr>
        <w:t>ses publ</w:t>
      </w:r>
      <w:r>
        <w:rPr>
          <w:rFonts w:hint="default" w:ascii="Times New Roman" w:hAnsi="Times New Roman" w:eastAsia="SimSun" w:cs="Times New Roman"/>
          <w:i/>
          <w:iCs/>
          <w:sz w:val="20"/>
          <w:szCs w:val="20"/>
          <w:lang w:val="fr-FR"/>
        </w:rPr>
        <w:t>i</w:t>
      </w:r>
      <w:r>
        <w:rPr>
          <w:rFonts w:hint="default" w:ascii="Times New Roman" w:hAnsi="Times New Roman" w:eastAsia="SimSun" w:cs="Times New Roman"/>
          <w:i/>
          <w:iCs/>
          <w:sz w:val="20"/>
          <w:szCs w:val="20"/>
        </w:rPr>
        <w:t>ques ; - le tr</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fic d'influence ; - l'enrichissement illicite ; - le délit d'initié ; </w:t>
      </w:r>
      <w:r>
        <w:rPr>
          <w:rFonts w:hint="default" w:ascii="Times New Roman" w:hAnsi="Times New Roman" w:eastAsia="SimSun" w:cs="Times New Roman"/>
          <w:i/>
          <w:iCs/>
          <w:sz w:val="20"/>
          <w:szCs w:val="20"/>
          <w:lang w:val="fr-FR"/>
        </w:rPr>
        <w:t xml:space="preserve">- l’abus de fonction ; - l’abus d’autorité contre les particuliers ; - l’abus d’autorité contre la chose publique ; - la prise illégale d’intérêts ; </w:t>
      </w:r>
      <w:r>
        <w:rPr>
          <w:rFonts w:hint="default" w:ascii="Times New Roman" w:hAnsi="Times New Roman" w:eastAsia="SimSun" w:cs="Times New Roman"/>
          <w:i/>
          <w:iCs/>
          <w:sz w:val="20"/>
          <w:szCs w:val="20"/>
        </w:rPr>
        <w:t xml:space="preserve">- </w:t>
      </w:r>
      <w:r>
        <w:rPr>
          <w:rFonts w:hint="default" w:ascii="Times New Roman" w:hAnsi="Times New Roman" w:eastAsia="SimSun" w:cs="Times New Roman"/>
          <w:i/>
          <w:iCs/>
          <w:sz w:val="20"/>
          <w:szCs w:val="20"/>
          <w:lang w:val="fr-FR"/>
        </w:rPr>
        <w:t>l</w:t>
      </w:r>
      <w:r>
        <w:rPr>
          <w:rFonts w:hint="default" w:ascii="Times New Roman" w:hAnsi="Times New Roman" w:eastAsia="SimSun" w:cs="Times New Roman"/>
          <w:i/>
          <w:iCs/>
          <w:sz w:val="20"/>
          <w:szCs w:val="20"/>
        </w:rPr>
        <w:t>es délits de fonct</w:t>
      </w:r>
      <w:r>
        <w:rPr>
          <w:rFonts w:hint="default" w:ascii="Times New Roman" w:hAnsi="Times New Roman" w:eastAsia="SimSun" w:cs="Times New Roman"/>
          <w:i/>
          <w:iCs/>
          <w:sz w:val="20"/>
          <w:szCs w:val="20"/>
          <w:lang w:val="fr-FR"/>
        </w:rPr>
        <w:t>i</w:t>
      </w:r>
      <w:r>
        <w:rPr>
          <w:rFonts w:hint="default" w:ascii="Times New Roman" w:hAnsi="Times New Roman" w:eastAsia="SimSun" w:cs="Times New Roman"/>
          <w:i/>
          <w:iCs/>
          <w:sz w:val="20"/>
          <w:szCs w:val="20"/>
        </w:rPr>
        <w:t>onn</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ires qui</w:t>
      </w:r>
      <w:r>
        <w:rPr>
          <w:rFonts w:hint="default" w:ascii="Times New Roman" w:hAnsi="Times New Roman" w:eastAsia="SimSun" w:cs="Times New Roman"/>
          <w:i/>
          <w:iCs/>
          <w:sz w:val="20"/>
          <w:szCs w:val="20"/>
          <w:lang w:val="fr-FR"/>
        </w:rPr>
        <w:t xml:space="preserve"> </w:t>
      </w:r>
      <w:r>
        <w:rPr>
          <w:rFonts w:hint="default" w:ascii="Times New Roman" w:hAnsi="Times New Roman" w:eastAsia="SimSun" w:cs="Times New Roman"/>
          <w:i/>
          <w:iCs/>
          <w:sz w:val="20"/>
          <w:szCs w:val="20"/>
        </w:rPr>
        <w:t>se sont ingérés d</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ns les </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ff</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i</w:t>
      </w:r>
      <w:r>
        <w:rPr>
          <w:rFonts w:hint="default" w:ascii="Times New Roman" w:hAnsi="Times New Roman" w:eastAsia="SimSun" w:cs="Times New Roman"/>
          <w:i/>
          <w:iCs/>
          <w:sz w:val="20"/>
          <w:szCs w:val="20"/>
          <w:lang w:val="fr-FR"/>
        </w:rPr>
        <w:t>r</w:t>
      </w:r>
      <w:r>
        <w:rPr>
          <w:rFonts w:hint="default" w:ascii="Times New Roman" w:hAnsi="Times New Roman" w:eastAsia="SimSun" w:cs="Times New Roman"/>
          <w:i/>
          <w:iCs/>
          <w:sz w:val="20"/>
          <w:szCs w:val="20"/>
        </w:rPr>
        <w:t xml:space="preserve">es ou </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c</w:t>
      </w:r>
      <w:r>
        <w:rPr>
          <w:rFonts w:hint="default" w:ascii="Times New Roman" w:hAnsi="Times New Roman" w:eastAsia="SimSun" w:cs="Times New Roman"/>
          <w:i/>
          <w:iCs/>
          <w:sz w:val="20"/>
          <w:szCs w:val="20"/>
          <w:lang w:val="fr-FR"/>
        </w:rPr>
        <w:t>t</w:t>
      </w:r>
      <w:r>
        <w:rPr>
          <w:rFonts w:hint="default" w:ascii="Times New Roman" w:hAnsi="Times New Roman" w:eastAsia="SimSun" w:cs="Times New Roman"/>
          <w:i/>
          <w:iCs/>
          <w:sz w:val="20"/>
          <w:szCs w:val="20"/>
        </w:rPr>
        <w:t>ivi</w:t>
      </w:r>
      <w:r>
        <w:rPr>
          <w:rFonts w:hint="default" w:ascii="Times New Roman" w:hAnsi="Times New Roman" w:eastAsia="SimSun" w:cs="Times New Roman"/>
          <w:i/>
          <w:iCs/>
          <w:sz w:val="20"/>
          <w:szCs w:val="20"/>
          <w:lang w:val="fr-FR"/>
        </w:rPr>
        <w:t>t</w:t>
      </w:r>
      <w:r>
        <w:rPr>
          <w:rFonts w:hint="default" w:ascii="Times New Roman" w:hAnsi="Times New Roman" w:eastAsia="SimSun" w:cs="Times New Roman"/>
          <w:i/>
          <w:iCs/>
          <w:sz w:val="20"/>
          <w:szCs w:val="20"/>
        </w:rPr>
        <w:t xml:space="preserve">és </w:t>
      </w:r>
      <w:r>
        <w:rPr>
          <w:rFonts w:hint="default" w:ascii="Times New Roman" w:hAnsi="Times New Roman" w:eastAsia="SimSun" w:cs="Times New Roman"/>
          <w:i/>
          <w:iCs/>
          <w:sz w:val="20"/>
          <w:szCs w:val="20"/>
          <w:lang w:val="fr-FR"/>
        </w:rPr>
        <w:t xml:space="preserve">commerciales </w:t>
      </w:r>
      <w:r>
        <w:rPr>
          <w:rFonts w:hint="default" w:ascii="Times New Roman" w:hAnsi="Times New Roman" w:eastAsia="SimSun" w:cs="Times New Roman"/>
          <w:i/>
          <w:iCs/>
          <w:sz w:val="20"/>
          <w:szCs w:val="20"/>
        </w:rPr>
        <w:t>incomp</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 xml:space="preserve">tibles </w:t>
      </w:r>
      <w:r>
        <w:rPr>
          <w:rFonts w:hint="default" w:ascii="Times New Roman" w:hAnsi="Times New Roman" w:eastAsia="SimSun" w:cs="Times New Roman"/>
          <w:i/>
          <w:iCs/>
          <w:sz w:val="20"/>
          <w:szCs w:val="20"/>
          <w:lang w:val="fr-FR"/>
        </w:rPr>
        <w:t>a</w:t>
      </w:r>
      <w:r>
        <w:rPr>
          <w:rFonts w:hint="default" w:ascii="Times New Roman" w:hAnsi="Times New Roman" w:eastAsia="SimSun" w:cs="Times New Roman"/>
          <w:i/>
          <w:iCs/>
          <w:sz w:val="20"/>
          <w:szCs w:val="20"/>
        </w:rPr>
        <w:t>vec leur</w:t>
      </w:r>
      <w:r>
        <w:rPr>
          <w:rFonts w:hint="default" w:ascii="Times New Roman" w:hAnsi="Times New Roman" w:eastAsia="SimSun" w:cs="Times New Roman"/>
          <w:i/>
          <w:iCs/>
          <w:sz w:val="20"/>
          <w:szCs w:val="20"/>
          <w:lang w:val="fr-FR"/>
        </w:rPr>
        <w:t xml:space="preserve"> qualité </w:t>
      </w:r>
      <w:r>
        <w:rPr>
          <w:rFonts w:hint="default" w:ascii="Times New Roman" w:hAnsi="Times New Roman" w:eastAsia="SimSun" w:cs="Times New Roman"/>
          <w:i w:val="0"/>
          <w:iCs w:val="0"/>
          <w:sz w:val="20"/>
          <w:szCs w:val="20"/>
          <w:lang w:val="fr-FR"/>
        </w:rPr>
        <w:t xml:space="preserve">». </w:t>
      </w:r>
    </w:p>
  </w:footnote>
  <w:footnote w:id="20">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Aux termes de cet article 1</w:t>
      </w:r>
      <w:r>
        <w:rPr>
          <w:rFonts w:hint="default" w:ascii="Times New Roman" w:hAnsi="Times New Roman" w:cs="Times New Roman"/>
          <w:sz w:val="20"/>
          <w:szCs w:val="20"/>
          <w:vertAlign w:val="superscript"/>
          <w:lang w:val="fr-FR"/>
        </w:rPr>
        <w:t xml:space="preserve">er </w:t>
      </w:r>
      <w:r>
        <w:rPr>
          <w:rFonts w:hint="default" w:ascii="Times New Roman" w:hAnsi="Times New Roman" w:cs="Times New Roman"/>
          <w:b w:val="0"/>
          <w:bCs w:val="0"/>
          <w:sz w:val="20"/>
          <w:szCs w:val="20"/>
          <w:vertAlign w:val="baseline"/>
          <w:lang w:val="fr-FR"/>
        </w:rPr>
        <w:t>:</w:t>
      </w:r>
      <w:r>
        <w:rPr>
          <w:rFonts w:hint="default" w:ascii="Times New Roman" w:hAnsi="Times New Roman" w:cs="Times New Roman"/>
          <w:sz w:val="20"/>
          <w:szCs w:val="20"/>
          <w:lang w:val="fr-FR"/>
        </w:rPr>
        <w:t xml:space="preserve"> « </w:t>
      </w:r>
      <w:r>
        <w:rPr>
          <w:rFonts w:hint="default" w:ascii="Times New Roman" w:hAnsi="Times New Roman" w:cs="Times New Roman"/>
          <w:i/>
          <w:iCs/>
          <w:sz w:val="20"/>
          <w:szCs w:val="20"/>
          <w:lang w:val="fr-FR"/>
        </w:rPr>
        <w:t xml:space="preserve">Lorsque, en répression des </w:t>
      </w:r>
      <w:r>
        <w:rPr>
          <w:rFonts w:hint="default" w:ascii="Times New Roman" w:hAnsi="Times New Roman" w:cs="Times New Roman"/>
          <w:b/>
          <w:bCs/>
          <w:i/>
          <w:iCs/>
          <w:sz w:val="20"/>
          <w:szCs w:val="20"/>
          <w:lang w:val="fr-FR"/>
        </w:rPr>
        <w:t>infractions économiques</w:t>
      </w:r>
      <w:r>
        <w:rPr>
          <w:rFonts w:hint="default" w:ascii="Times New Roman" w:hAnsi="Times New Roman" w:cs="Times New Roman"/>
          <w:i/>
          <w:iCs/>
          <w:sz w:val="20"/>
          <w:szCs w:val="20"/>
          <w:lang w:val="fr-FR"/>
        </w:rPr>
        <w:t xml:space="preserve">, il est établi la culpabilité des personnes poursuivies, comme auteurs, co-auteurs, complices de ces infractions ou leur recel, la </w:t>
      </w:r>
      <w:r>
        <w:rPr>
          <w:rFonts w:hint="default" w:ascii="Times New Roman" w:hAnsi="Times New Roman" w:cs="Times New Roman"/>
          <w:b/>
          <w:bCs/>
          <w:i/>
          <w:iCs/>
          <w:sz w:val="20"/>
          <w:szCs w:val="20"/>
          <w:lang w:val="fr-FR"/>
        </w:rPr>
        <w:t>juridiction compétente</w:t>
      </w:r>
      <w:r>
        <w:rPr>
          <w:rFonts w:hint="default" w:ascii="Times New Roman" w:hAnsi="Times New Roman" w:cs="Times New Roman"/>
          <w:i/>
          <w:iCs/>
          <w:sz w:val="20"/>
          <w:szCs w:val="20"/>
          <w:lang w:val="fr-FR"/>
        </w:rPr>
        <w:t xml:space="preserve"> : - décharge l’Etat de toute somme due au titre de contrats, protocoles, engagements et toutes conventions ayant servi de fondement, moyen, effet, résultat ou produit auxdites infractions ; - prononce à leur encontre, à titre exceptionnel ou à titre solidaire, toutes condamnations pécuniaires auxquelles l’Etat aura été exposé dans le cadre de procédures judiciaires, arbitrales ou non, auxquelles l’Etat est contraint à raison de tels agissements ; - prononce toutes confiscations de leurs biens au profit de l’Etat</w:t>
      </w:r>
      <w:r>
        <w:rPr>
          <w:rFonts w:hint="default" w:ascii="Times New Roman" w:hAnsi="Times New Roman" w:cs="Times New Roman"/>
          <w:sz w:val="20"/>
          <w:szCs w:val="20"/>
          <w:lang w:val="fr-FR"/>
        </w:rPr>
        <w:t xml:space="preserve"> ».  </w:t>
      </w:r>
      <w:r>
        <w:rPr>
          <w:rFonts w:hint="default"/>
          <w:sz w:val="20"/>
          <w:szCs w:val="20"/>
          <w:lang w:val="fr-FR"/>
        </w:rPr>
        <w:t xml:space="preserve"> </w:t>
      </w:r>
    </w:p>
  </w:footnote>
  <w:footnote w:id="21">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fr-F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SOSSA Dorothé Cossi, </w:t>
      </w:r>
      <w:r>
        <w:rPr>
          <w:rFonts w:hint="default" w:ascii="Times New Roman" w:hAnsi="Times New Roman" w:cs="Times New Roman"/>
          <w:i/>
          <w:iCs/>
          <w:sz w:val="20"/>
          <w:szCs w:val="20"/>
          <w:lang w:val="fr-FR"/>
        </w:rPr>
        <w:t>Introduction à l’étude du droit</w:t>
      </w:r>
      <w:r>
        <w:rPr>
          <w:rFonts w:hint="default" w:ascii="Times New Roman" w:hAnsi="Times New Roman" w:cs="Times New Roman"/>
          <w:sz w:val="20"/>
          <w:szCs w:val="20"/>
          <w:lang w:val="fr-FR"/>
        </w:rPr>
        <w:t xml:space="preserve">, Cotonou, Editions TUNDE, 2007, pp. 35-36. </w:t>
      </w:r>
    </w:p>
  </w:footnote>
  <w:footnote w:id="22">
    <w:p>
      <w:pPr>
        <w:pStyle w:val="9"/>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lang w:val="fr-FR"/>
        </w:rPr>
      </w:pPr>
      <w:r>
        <w:rPr>
          <w:rStyle w:val="5"/>
          <w:rFonts w:hint="default" w:ascii="Times New Roman" w:hAnsi="Times New Roman" w:cs="Times New Roman"/>
          <w:sz w:val="20"/>
          <w:szCs w:val="20"/>
          <w:u w:val="none"/>
        </w:rPr>
        <w:footnoteRef/>
      </w:r>
      <w:r>
        <w:rPr>
          <w:rFonts w:hint="default" w:ascii="Times New Roman" w:hAnsi="Times New Roman" w:cs="Times New Roman"/>
          <w:sz w:val="20"/>
          <w:szCs w:val="20"/>
          <w:u w:val="none"/>
        </w:rPr>
        <w:t xml:space="preserve"> </w:t>
      </w:r>
      <w:r>
        <w:rPr>
          <w:rFonts w:hint="default" w:ascii="Times New Roman" w:hAnsi="Times New Roman" w:cs="Times New Roman"/>
          <w:sz w:val="20"/>
          <w:szCs w:val="20"/>
          <w:u w:val="none"/>
          <w:lang w:val="fr-FR"/>
        </w:rPr>
        <w:t>AKEREKORO Hilaire, « Observations doctrinales sur la Loi n° 2020-37 du 03 février 2021 portant protection de la santé des personnes en République</w:t>
      </w:r>
      <w:r>
        <w:rPr>
          <w:rFonts w:hint="default" w:ascii="Times New Roman" w:hAnsi="Times New Roman" w:cs="Times New Roman"/>
          <w:color w:val="auto"/>
          <w:sz w:val="20"/>
          <w:szCs w:val="20"/>
          <w:u w:val="none"/>
          <w:lang w:val="fr-FR"/>
        </w:rPr>
        <w:t xml:space="preserve"> du Bénin », sur </w:t>
      </w:r>
      <w:r>
        <w:rPr>
          <w:rFonts w:hint="default" w:ascii="Times New Roman" w:hAnsi="Times New Roman" w:cs="Times New Roman"/>
          <w:color w:val="auto"/>
          <w:sz w:val="20"/>
          <w:szCs w:val="20"/>
          <w:u w:val="none"/>
          <w:lang w:val="fr-FR"/>
        </w:rPr>
        <w:fldChar w:fldCharType="begin"/>
      </w:r>
      <w:r>
        <w:rPr>
          <w:rFonts w:hint="default" w:ascii="Times New Roman" w:hAnsi="Times New Roman" w:cs="Times New Roman"/>
          <w:color w:val="auto"/>
          <w:sz w:val="20"/>
          <w:szCs w:val="20"/>
          <w:u w:val="none"/>
          <w:lang w:val="fr-FR"/>
        </w:rPr>
        <w:instrText xml:space="preserve"> HYPERLINK "http://www.lexautemsemita.com," </w:instrText>
      </w:r>
      <w:r>
        <w:rPr>
          <w:rFonts w:hint="default" w:ascii="Times New Roman" w:hAnsi="Times New Roman" w:cs="Times New Roman"/>
          <w:color w:val="auto"/>
          <w:sz w:val="20"/>
          <w:szCs w:val="20"/>
          <w:u w:val="none"/>
          <w:lang w:val="fr-FR"/>
        </w:rPr>
        <w:fldChar w:fldCharType="separate"/>
      </w:r>
      <w:r>
        <w:rPr>
          <w:rStyle w:val="4"/>
          <w:rFonts w:hint="default" w:ascii="Times New Roman" w:hAnsi="Times New Roman" w:cs="Times New Roman"/>
          <w:color w:val="auto"/>
          <w:sz w:val="20"/>
          <w:szCs w:val="20"/>
          <w:u w:val="none"/>
          <w:lang w:val="fr-FR"/>
        </w:rPr>
        <w:t>http://www.lexautemsemita.com,</w:t>
      </w:r>
      <w:r>
        <w:rPr>
          <w:rFonts w:hint="default" w:ascii="Times New Roman" w:hAnsi="Times New Roman" w:cs="Times New Roman"/>
          <w:color w:val="auto"/>
          <w:sz w:val="20"/>
          <w:szCs w:val="20"/>
          <w:u w:val="none"/>
          <w:lang w:val="fr-FR"/>
        </w:rPr>
        <w:fldChar w:fldCharType="end"/>
      </w:r>
      <w:r>
        <w:rPr>
          <w:rFonts w:hint="default" w:ascii="Times New Roman" w:hAnsi="Times New Roman" w:cs="Times New Roman"/>
          <w:color w:val="auto"/>
          <w:sz w:val="20"/>
          <w:szCs w:val="20"/>
          <w:u w:val="none"/>
          <w:lang w:val="fr-FR"/>
        </w:rPr>
        <w:t xml:space="preserve"> publié le 22 juin 2021, consulté le 18 janvier 2022, p. 15.</w:t>
      </w:r>
      <w:r>
        <w:rPr>
          <w:rFonts w:hint="default"/>
          <w:color w:val="auto"/>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8ACF8"/>
    <w:multiLevelType w:val="singleLevel"/>
    <w:tmpl w:val="9FF8ACF8"/>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46"/>
    <w:footnote w:id="47"/>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E"/>
    <w:rsid w:val="00020D05"/>
    <w:rsid w:val="00092ED4"/>
    <w:rsid w:val="000945CE"/>
    <w:rsid w:val="0010172E"/>
    <w:rsid w:val="001B2F57"/>
    <w:rsid w:val="00283794"/>
    <w:rsid w:val="002B652E"/>
    <w:rsid w:val="00354B9F"/>
    <w:rsid w:val="003E709D"/>
    <w:rsid w:val="00403B56"/>
    <w:rsid w:val="00425166"/>
    <w:rsid w:val="004571A5"/>
    <w:rsid w:val="004810EE"/>
    <w:rsid w:val="004A1577"/>
    <w:rsid w:val="004C7B98"/>
    <w:rsid w:val="004F5F8D"/>
    <w:rsid w:val="00564BE1"/>
    <w:rsid w:val="005B3920"/>
    <w:rsid w:val="006809AD"/>
    <w:rsid w:val="007435F3"/>
    <w:rsid w:val="007915E7"/>
    <w:rsid w:val="007E07EF"/>
    <w:rsid w:val="007F4E7F"/>
    <w:rsid w:val="0082617A"/>
    <w:rsid w:val="008A4C85"/>
    <w:rsid w:val="008C24EB"/>
    <w:rsid w:val="008E1A18"/>
    <w:rsid w:val="009472A9"/>
    <w:rsid w:val="00973E7B"/>
    <w:rsid w:val="009B7ADA"/>
    <w:rsid w:val="00A621F3"/>
    <w:rsid w:val="00A90AAA"/>
    <w:rsid w:val="00AA7C8D"/>
    <w:rsid w:val="00AB316F"/>
    <w:rsid w:val="00B60DD7"/>
    <w:rsid w:val="00BB6B3C"/>
    <w:rsid w:val="00BF41C1"/>
    <w:rsid w:val="00C038C5"/>
    <w:rsid w:val="00C32209"/>
    <w:rsid w:val="00C652F0"/>
    <w:rsid w:val="00C70C6B"/>
    <w:rsid w:val="00D81949"/>
    <w:rsid w:val="00D96F74"/>
    <w:rsid w:val="00DD36D9"/>
    <w:rsid w:val="00E05631"/>
    <w:rsid w:val="00E4082E"/>
    <w:rsid w:val="00E71288"/>
    <w:rsid w:val="00E85473"/>
    <w:rsid w:val="00EB750A"/>
    <w:rsid w:val="00EF1747"/>
    <w:rsid w:val="00F24827"/>
    <w:rsid w:val="00F41169"/>
    <w:rsid w:val="00F6603E"/>
    <w:rsid w:val="010A18AA"/>
    <w:rsid w:val="01145E2A"/>
    <w:rsid w:val="012E3B24"/>
    <w:rsid w:val="013570FB"/>
    <w:rsid w:val="013B246B"/>
    <w:rsid w:val="013C02BE"/>
    <w:rsid w:val="013E12E7"/>
    <w:rsid w:val="01505CB3"/>
    <w:rsid w:val="015628AF"/>
    <w:rsid w:val="01584289"/>
    <w:rsid w:val="01586CC6"/>
    <w:rsid w:val="01596520"/>
    <w:rsid w:val="015A3E19"/>
    <w:rsid w:val="01601BCA"/>
    <w:rsid w:val="016207E0"/>
    <w:rsid w:val="01707E6A"/>
    <w:rsid w:val="01711D3E"/>
    <w:rsid w:val="0181593D"/>
    <w:rsid w:val="01830044"/>
    <w:rsid w:val="018B28B6"/>
    <w:rsid w:val="01912CE2"/>
    <w:rsid w:val="01AC33C0"/>
    <w:rsid w:val="01B91CB3"/>
    <w:rsid w:val="01C064B2"/>
    <w:rsid w:val="01C227F2"/>
    <w:rsid w:val="01C4272F"/>
    <w:rsid w:val="01C70B25"/>
    <w:rsid w:val="01DC41FF"/>
    <w:rsid w:val="01E26335"/>
    <w:rsid w:val="01E36DFC"/>
    <w:rsid w:val="01EF1C1D"/>
    <w:rsid w:val="01F6381D"/>
    <w:rsid w:val="0204550D"/>
    <w:rsid w:val="02053727"/>
    <w:rsid w:val="020F34CC"/>
    <w:rsid w:val="021676A9"/>
    <w:rsid w:val="022526AD"/>
    <w:rsid w:val="022A50F6"/>
    <w:rsid w:val="022F4139"/>
    <w:rsid w:val="02352E23"/>
    <w:rsid w:val="023A414E"/>
    <w:rsid w:val="023C5559"/>
    <w:rsid w:val="023E6016"/>
    <w:rsid w:val="023F0CBF"/>
    <w:rsid w:val="023F0F07"/>
    <w:rsid w:val="02575515"/>
    <w:rsid w:val="025D2CF0"/>
    <w:rsid w:val="025D45F6"/>
    <w:rsid w:val="025E10C4"/>
    <w:rsid w:val="025E1CB1"/>
    <w:rsid w:val="025E421B"/>
    <w:rsid w:val="02610EF3"/>
    <w:rsid w:val="02760012"/>
    <w:rsid w:val="027671A7"/>
    <w:rsid w:val="02782FF1"/>
    <w:rsid w:val="027E2370"/>
    <w:rsid w:val="028515A9"/>
    <w:rsid w:val="0287047F"/>
    <w:rsid w:val="029077DC"/>
    <w:rsid w:val="02911072"/>
    <w:rsid w:val="029A2340"/>
    <w:rsid w:val="029C30F0"/>
    <w:rsid w:val="029D3816"/>
    <w:rsid w:val="02A9091C"/>
    <w:rsid w:val="02AC182E"/>
    <w:rsid w:val="02B44421"/>
    <w:rsid w:val="02B5497B"/>
    <w:rsid w:val="02B6690D"/>
    <w:rsid w:val="02B85EEA"/>
    <w:rsid w:val="02BC15BF"/>
    <w:rsid w:val="02BC7D9A"/>
    <w:rsid w:val="02C072E8"/>
    <w:rsid w:val="02CE6E99"/>
    <w:rsid w:val="02D568F9"/>
    <w:rsid w:val="02E24F4E"/>
    <w:rsid w:val="02E87C5E"/>
    <w:rsid w:val="02EB42F9"/>
    <w:rsid w:val="02F13F6F"/>
    <w:rsid w:val="02FF728F"/>
    <w:rsid w:val="03003DFA"/>
    <w:rsid w:val="030152B3"/>
    <w:rsid w:val="03046974"/>
    <w:rsid w:val="030865F3"/>
    <w:rsid w:val="030D381C"/>
    <w:rsid w:val="030D416E"/>
    <w:rsid w:val="03125683"/>
    <w:rsid w:val="0314214A"/>
    <w:rsid w:val="0316289C"/>
    <w:rsid w:val="031A160F"/>
    <w:rsid w:val="031A6E93"/>
    <w:rsid w:val="032245A3"/>
    <w:rsid w:val="032832D3"/>
    <w:rsid w:val="03330673"/>
    <w:rsid w:val="033857B6"/>
    <w:rsid w:val="033C15BC"/>
    <w:rsid w:val="033E6AAA"/>
    <w:rsid w:val="033F2785"/>
    <w:rsid w:val="03447DD2"/>
    <w:rsid w:val="034536EA"/>
    <w:rsid w:val="03454008"/>
    <w:rsid w:val="034569A1"/>
    <w:rsid w:val="03550E86"/>
    <w:rsid w:val="035F19B2"/>
    <w:rsid w:val="036105C8"/>
    <w:rsid w:val="0363384D"/>
    <w:rsid w:val="03640D4A"/>
    <w:rsid w:val="03704271"/>
    <w:rsid w:val="037A4DDD"/>
    <w:rsid w:val="037C0389"/>
    <w:rsid w:val="03860E5B"/>
    <w:rsid w:val="03917AF3"/>
    <w:rsid w:val="03922C00"/>
    <w:rsid w:val="03A44BCB"/>
    <w:rsid w:val="03AB539D"/>
    <w:rsid w:val="03AD50FA"/>
    <w:rsid w:val="03BD6E5F"/>
    <w:rsid w:val="03C36757"/>
    <w:rsid w:val="03CE2436"/>
    <w:rsid w:val="03D22681"/>
    <w:rsid w:val="03D873C3"/>
    <w:rsid w:val="03DD76BA"/>
    <w:rsid w:val="03E27272"/>
    <w:rsid w:val="03EA675C"/>
    <w:rsid w:val="03EC47B1"/>
    <w:rsid w:val="03ED2268"/>
    <w:rsid w:val="03EF5E5A"/>
    <w:rsid w:val="03F2440D"/>
    <w:rsid w:val="03F57D53"/>
    <w:rsid w:val="03F820C0"/>
    <w:rsid w:val="03FB17F0"/>
    <w:rsid w:val="03FB5AAD"/>
    <w:rsid w:val="03FB6B46"/>
    <w:rsid w:val="040254BE"/>
    <w:rsid w:val="04156635"/>
    <w:rsid w:val="04211933"/>
    <w:rsid w:val="042643CE"/>
    <w:rsid w:val="042E3C50"/>
    <w:rsid w:val="04322E7A"/>
    <w:rsid w:val="043E2D73"/>
    <w:rsid w:val="0440746B"/>
    <w:rsid w:val="044B7B8C"/>
    <w:rsid w:val="044C4E0D"/>
    <w:rsid w:val="04527181"/>
    <w:rsid w:val="04591644"/>
    <w:rsid w:val="046E219A"/>
    <w:rsid w:val="04701C84"/>
    <w:rsid w:val="0475119B"/>
    <w:rsid w:val="047B525B"/>
    <w:rsid w:val="047F318A"/>
    <w:rsid w:val="04812C27"/>
    <w:rsid w:val="048441FD"/>
    <w:rsid w:val="04865539"/>
    <w:rsid w:val="048C29E7"/>
    <w:rsid w:val="04911CA9"/>
    <w:rsid w:val="04991A1E"/>
    <w:rsid w:val="04A05760"/>
    <w:rsid w:val="04AA7903"/>
    <w:rsid w:val="04B6636B"/>
    <w:rsid w:val="04B97B7A"/>
    <w:rsid w:val="04C83DC6"/>
    <w:rsid w:val="04CA0363"/>
    <w:rsid w:val="04CB3C61"/>
    <w:rsid w:val="04D22F21"/>
    <w:rsid w:val="04D30D03"/>
    <w:rsid w:val="04D51E00"/>
    <w:rsid w:val="04D56FCC"/>
    <w:rsid w:val="04D66076"/>
    <w:rsid w:val="04E027B1"/>
    <w:rsid w:val="04EA2387"/>
    <w:rsid w:val="04EB6B46"/>
    <w:rsid w:val="04FB2650"/>
    <w:rsid w:val="050341DD"/>
    <w:rsid w:val="0504704F"/>
    <w:rsid w:val="05084E67"/>
    <w:rsid w:val="050D02E4"/>
    <w:rsid w:val="050F7C6B"/>
    <w:rsid w:val="051104A8"/>
    <w:rsid w:val="051327A9"/>
    <w:rsid w:val="05250930"/>
    <w:rsid w:val="0528701F"/>
    <w:rsid w:val="053515C3"/>
    <w:rsid w:val="053902FC"/>
    <w:rsid w:val="0545012E"/>
    <w:rsid w:val="054A6E8A"/>
    <w:rsid w:val="05543A2A"/>
    <w:rsid w:val="055B2D63"/>
    <w:rsid w:val="055C73BB"/>
    <w:rsid w:val="05637823"/>
    <w:rsid w:val="056734DC"/>
    <w:rsid w:val="056D2011"/>
    <w:rsid w:val="0570113B"/>
    <w:rsid w:val="05752073"/>
    <w:rsid w:val="05763813"/>
    <w:rsid w:val="05787D1E"/>
    <w:rsid w:val="057D31E4"/>
    <w:rsid w:val="05850000"/>
    <w:rsid w:val="0589650C"/>
    <w:rsid w:val="058C639C"/>
    <w:rsid w:val="058F50E4"/>
    <w:rsid w:val="059D6785"/>
    <w:rsid w:val="05AD6A2C"/>
    <w:rsid w:val="05AF6A4D"/>
    <w:rsid w:val="05BC0A62"/>
    <w:rsid w:val="05C811C4"/>
    <w:rsid w:val="05CC0EE8"/>
    <w:rsid w:val="05CE214B"/>
    <w:rsid w:val="05CF5DFD"/>
    <w:rsid w:val="05D91D14"/>
    <w:rsid w:val="05DA6384"/>
    <w:rsid w:val="05DB2C5C"/>
    <w:rsid w:val="05DB52CA"/>
    <w:rsid w:val="05E5347E"/>
    <w:rsid w:val="05EF162A"/>
    <w:rsid w:val="05F93ACB"/>
    <w:rsid w:val="05FD58B9"/>
    <w:rsid w:val="0600090F"/>
    <w:rsid w:val="0605017D"/>
    <w:rsid w:val="06094A14"/>
    <w:rsid w:val="060C5174"/>
    <w:rsid w:val="060E034E"/>
    <w:rsid w:val="060F2487"/>
    <w:rsid w:val="06111964"/>
    <w:rsid w:val="061149F6"/>
    <w:rsid w:val="06124ABD"/>
    <w:rsid w:val="06147E42"/>
    <w:rsid w:val="061E3E4C"/>
    <w:rsid w:val="06356808"/>
    <w:rsid w:val="06433606"/>
    <w:rsid w:val="064477D0"/>
    <w:rsid w:val="064916FA"/>
    <w:rsid w:val="064E4FF6"/>
    <w:rsid w:val="065249A1"/>
    <w:rsid w:val="06530051"/>
    <w:rsid w:val="0662560E"/>
    <w:rsid w:val="066A4A61"/>
    <w:rsid w:val="066C4220"/>
    <w:rsid w:val="066D168C"/>
    <w:rsid w:val="067058BB"/>
    <w:rsid w:val="0679022E"/>
    <w:rsid w:val="067B0ED0"/>
    <w:rsid w:val="067B4DA0"/>
    <w:rsid w:val="06813F25"/>
    <w:rsid w:val="068C227D"/>
    <w:rsid w:val="068F4AEC"/>
    <w:rsid w:val="06927765"/>
    <w:rsid w:val="069565F5"/>
    <w:rsid w:val="06995133"/>
    <w:rsid w:val="06A93E43"/>
    <w:rsid w:val="06AB0E88"/>
    <w:rsid w:val="06B113A2"/>
    <w:rsid w:val="06B477B7"/>
    <w:rsid w:val="06BA4032"/>
    <w:rsid w:val="06BB5B96"/>
    <w:rsid w:val="06BE3CF1"/>
    <w:rsid w:val="06BF2DB9"/>
    <w:rsid w:val="06C911B1"/>
    <w:rsid w:val="06CE55EE"/>
    <w:rsid w:val="06CF1899"/>
    <w:rsid w:val="06DC201D"/>
    <w:rsid w:val="06E03CA2"/>
    <w:rsid w:val="06E13982"/>
    <w:rsid w:val="06E16B15"/>
    <w:rsid w:val="06E53789"/>
    <w:rsid w:val="06E5550F"/>
    <w:rsid w:val="06EB68A0"/>
    <w:rsid w:val="06FC5FA4"/>
    <w:rsid w:val="070C45C2"/>
    <w:rsid w:val="07112E9A"/>
    <w:rsid w:val="071A089E"/>
    <w:rsid w:val="071A7844"/>
    <w:rsid w:val="071E78C3"/>
    <w:rsid w:val="072F33BD"/>
    <w:rsid w:val="073105A2"/>
    <w:rsid w:val="073137A7"/>
    <w:rsid w:val="0743776A"/>
    <w:rsid w:val="07461CD2"/>
    <w:rsid w:val="074D6AAE"/>
    <w:rsid w:val="07521C2F"/>
    <w:rsid w:val="07567933"/>
    <w:rsid w:val="075E7C00"/>
    <w:rsid w:val="076128BC"/>
    <w:rsid w:val="07713FBC"/>
    <w:rsid w:val="07734E4A"/>
    <w:rsid w:val="077939E6"/>
    <w:rsid w:val="077B16A6"/>
    <w:rsid w:val="077C42AD"/>
    <w:rsid w:val="077C6FFA"/>
    <w:rsid w:val="078C07E6"/>
    <w:rsid w:val="07960D0C"/>
    <w:rsid w:val="0797396E"/>
    <w:rsid w:val="079C5BA3"/>
    <w:rsid w:val="079E7A56"/>
    <w:rsid w:val="079F3737"/>
    <w:rsid w:val="07A638DB"/>
    <w:rsid w:val="07AA7303"/>
    <w:rsid w:val="07AD6530"/>
    <w:rsid w:val="07B73106"/>
    <w:rsid w:val="07B86AED"/>
    <w:rsid w:val="07BA028B"/>
    <w:rsid w:val="07BB2A8A"/>
    <w:rsid w:val="07CB59BF"/>
    <w:rsid w:val="07CF3A95"/>
    <w:rsid w:val="07E04B30"/>
    <w:rsid w:val="07EA6747"/>
    <w:rsid w:val="07EB2946"/>
    <w:rsid w:val="07F41B31"/>
    <w:rsid w:val="07F43AA5"/>
    <w:rsid w:val="08001861"/>
    <w:rsid w:val="08045842"/>
    <w:rsid w:val="080903C3"/>
    <w:rsid w:val="080F2E62"/>
    <w:rsid w:val="081126A4"/>
    <w:rsid w:val="08141111"/>
    <w:rsid w:val="08142436"/>
    <w:rsid w:val="08160B18"/>
    <w:rsid w:val="081A19CE"/>
    <w:rsid w:val="08273568"/>
    <w:rsid w:val="082A1E9E"/>
    <w:rsid w:val="083A66F1"/>
    <w:rsid w:val="08437C3D"/>
    <w:rsid w:val="08462209"/>
    <w:rsid w:val="084B396D"/>
    <w:rsid w:val="084B6AD3"/>
    <w:rsid w:val="085210B0"/>
    <w:rsid w:val="085A1CF2"/>
    <w:rsid w:val="085B15ED"/>
    <w:rsid w:val="085B52FD"/>
    <w:rsid w:val="085C2076"/>
    <w:rsid w:val="085E4B46"/>
    <w:rsid w:val="086027A2"/>
    <w:rsid w:val="08631E36"/>
    <w:rsid w:val="086337FD"/>
    <w:rsid w:val="08671F92"/>
    <w:rsid w:val="0869490B"/>
    <w:rsid w:val="08722223"/>
    <w:rsid w:val="087335B1"/>
    <w:rsid w:val="087452AD"/>
    <w:rsid w:val="08831A50"/>
    <w:rsid w:val="08894D80"/>
    <w:rsid w:val="088D053B"/>
    <w:rsid w:val="088F1457"/>
    <w:rsid w:val="08901023"/>
    <w:rsid w:val="08944C7F"/>
    <w:rsid w:val="089874EA"/>
    <w:rsid w:val="08A167F0"/>
    <w:rsid w:val="08A5027B"/>
    <w:rsid w:val="08AA3D98"/>
    <w:rsid w:val="08AE098A"/>
    <w:rsid w:val="08AE5ED3"/>
    <w:rsid w:val="08AF66CB"/>
    <w:rsid w:val="08B13C67"/>
    <w:rsid w:val="08B17AA3"/>
    <w:rsid w:val="08B32B2D"/>
    <w:rsid w:val="08B940DD"/>
    <w:rsid w:val="08BF2C21"/>
    <w:rsid w:val="08C87D53"/>
    <w:rsid w:val="08E17FBB"/>
    <w:rsid w:val="08ED711D"/>
    <w:rsid w:val="08FB1122"/>
    <w:rsid w:val="08FF0950"/>
    <w:rsid w:val="09086E98"/>
    <w:rsid w:val="090B197A"/>
    <w:rsid w:val="090E2EBE"/>
    <w:rsid w:val="09262387"/>
    <w:rsid w:val="09286F54"/>
    <w:rsid w:val="092F3446"/>
    <w:rsid w:val="093D49C7"/>
    <w:rsid w:val="09456545"/>
    <w:rsid w:val="094B244A"/>
    <w:rsid w:val="094E06B6"/>
    <w:rsid w:val="094E5989"/>
    <w:rsid w:val="09506D04"/>
    <w:rsid w:val="09514295"/>
    <w:rsid w:val="0959283C"/>
    <w:rsid w:val="095972D8"/>
    <w:rsid w:val="09606C66"/>
    <w:rsid w:val="096B6E75"/>
    <w:rsid w:val="09713CFE"/>
    <w:rsid w:val="097573E8"/>
    <w:rsid w:val="097A4ABE"/>
    <w:rsid w:val="09922F3D"/>
    <w:rsid w:val="09974702"/>
    <w:rsid w:val="099977A3"/>
    <w:rsid w:val="09A949BC"/>
    <w:rsid w:val="09AB2350"/>
    <w:rsid w:val="09B66435"/>
    <w:rsid w:val="09BD1E4A"/>
    <w:rsid w:val="09D00D65"/>
    <w:rsid w:val="09D41878"/>
    <w:rsid w:val="09D86D4A"/>
    <w:rsid w:val="09DB061D"/>
    <w:rsid w:val="09E164B8"/>
    <w:rsid w:val="09E2323E"/>
    <w:rsid w:val="09E45D50"/>
    <w:rsid w:val="09EF3D93"/>
    <w:rsid w:val="09F6446C"/>
    <w:rsid w:val="09F66D4E"/>
    <w:rsid w:val="09F94748"/>
    <w:rsid w:val="09FB106E"/>
    <w:rsid w:val="09FC1322"/>
    <w:rsid w:val="0A031511"/>
    <w:rsid w:val="0A064918"/>
    <w:rsid w:val="0A0F42B8"/>
    <w:rsid w:val="0A215705"/>
    <w:rsid w:val="0A2E0422"/>
    <w:rsid w:val="0A32318A"/>
    <w:rsid w:val="0A3E297F"/>
    <w:rsid w:val="0A431FB6"/>
    <w:rsid w:val="0A4C2082"/>
    <w:rsid w:val="0A4C37E6"/>
    <w:rsid w:val="0A4C6D56"/>
    <w:rsid w:val="0A545412"/>
    <w:rsid w:val="0A611979"/>
    <w:rsid w:val="0A6309DC"/>
    <w:rsid w:val="0A6B08C6"/>
    <w:rsid w:val="0A7A4C3C"/>
    <w:rsid w:val="0A7F343A"/>
    <w:rsid w:val="0A840622"/>
    <w:rsid w:val="0A853D2E"/>
    <w:rsid w:val="0A877EF7"/>
    <w:rsid w:val="0A904831"/>
    <w:rsid w:val="0A921565"/>
    <w:rsid w:val="0A9258AF"/>
    <w:rsid w:val="0A93461B"/>
    <w:rsid w:val="0A991297"/>
    <w:rsid w:val="0A9C014C"/>
    <w:rsid w:val="0A9C31FA"/>
    <w:rsid w:val="0A9C368E"/>
    <w:rsid w:val="0A9C5D3D"/>
    <w:rsid w:val="0AA55840"/>
    <w:rsid w:val="0AA6264F"/>
    <w:rsid w:val="0AAB4F8D"/>
    <w:rsid w:val="0AAD6903"/>
    <w:rsid w:val="0AB1449E"/>
    <w:rsid w:val="0AB9418E"/>
    <w:rsid w:val="0ABA5050"/>
    <w:rsid w:val="0AC35514"/>
    <w:rsid w:val="0ACA086A"/>
    <w:rsid w:val="0AD110D9"/>
    <w:rsid w:val="0AD13493"/>
    <w:rsid w:val="0AD13A19"/>
    <w:rsid w:val="0AD17E37"/>
    <w:rsid w:val="0AD3472C"/>
    <w:rsid w:val="0AD43B0E"/>
    <w:rsid w:val="0AE31BC0"/>
    <w:rsid w:val="0AE3696C"/>
    <w:rsid w:val="0AE43DEF"/>
    <w:rsid w:val="0AE44BD4"/>
    <w:rsid w:val="0AEA6FB7"/>
    <w:rsid w:val="0AF15A04"/>
    <w:rsid w:val="0AF22B3C"/>
    <w:rsid w:val="0AF70471"/>
    <w:rsid w:val="0AFA3E23"/>
    <w:rsid w:val="0B073F5A"/>
    <w:rsid w:val="0B1844FE"/>
    <w:rsid w:val="0B1E1D93"/>
    <w:rsid w:val="0B1E2420"/>
    <w:rsid w:val="0B1E3A9C"/>
    <w:rsid w:val="0B2352B5"/>
    <w:rsid w:val="0B241EC1"/>
    <w:rsid w:val="0B2642EA"/>
    <w:rsid w:val="0B3C54F2"/>
    <w:rsid w:val="0B4307B2"/>
    <w:rsid w:val="0B4404A3"/>
    <w:rsid w:val="0B4F6AB0"/>
    <w:rsid w:val="0B53757B"/>
    <w:rsid w:val="0B584191"/>
    <w:rsid w:val="0B59659F"/>
    <w:rsid w:val="0B5D5FD3"/>
    <w:rsid w:val="0B7527FB"/>
    <w:rsid w:val="0B7B7E59"/>
    <w:rsid w:val="0B8E0297"/>
    <w:rsid w:val="0B8E6C3B"/>
    <w:rsid w:val="0B942C16"/>
    <w:rsid w:val="0B982B4E"/>
    <w:rsid w:val="0B9A5041"/>
    <w:rsid w:val="0BA428EE"/>
    <w:rsid w:val="0BA864BD"/>
    <w:rsid w:val="0BAA0CD0"/>
    <w:rsid w:val="0BAA43E8"/>
    <w:rsid w:val="0BB2324E"/>
    <w:rsid w:val="0BB97B35"/>
    <w:rsid w:val="0BBA500A"/>
    <w:rsid w:val="0BDA1D3E"/>
    <w:rsid w:val="0BDB6517"/>
    <w:rsid w:val="0BE120C0"/>
    <w:rsid w:val="0BED222E"/>
    <w:rsid w:val="0BED735E"/>
    <w:rsid w:val="0BF65AA0"/>
    <w:rsid w:val="0BF960BD"/>
    <w:rsid w:val="0BFE515E"/>
    <w:rsid w:val="0BFE7A72"/>
    <w:rsid w:val="0C045237"/>
    <w:rsid w:val="0C0A68DC"/>
    <w:rsid w:val="0C0C3DBE"/>
    <w:rsid w:val="0C0D3AAC"/>
    <w:rsid w:val="0C0F4148"/>
    <w:rsid w:val="0C133700"/>
    <w:rsid w:val="0C1349F4"/>
    <w:rsid w:val="0C1868BE"/>
    <w:rsid w:val="0C187C17"/>
    <w:rsid w:val="0C267124"/>
    <w:rsid w:val="0C3B42AE"/>
    <w:rsid w:val="0C3D6A4B"/>
    <w:rsid w:val="0C3F0ABC"/>
    <w:rsid w:val="0C3F7247"/>
    <w:rsid w:val="0C457E0B"/>
    <w:rsid w:val="0C462DC6"/>
    <w:rsid w:val="0C4D7AB4"/>
    <w:rsid w:val="0C520BC0"/>
    <w:rsid w:val="0C544670"/>
    <w:rsid w:val="0C583404"/>
    <w:rsid w:val="0C674306"/>
    <w:rsid w:val="0C6C13A4"/>
    <w:rsid w:val="0C723342"/>
    <w:rsid w:val="0C737EC9"/>
    <w:rsid w:val="0C7956FC"/>
    <w:rsid w:val="0C8C0765"/>
    <w:rsid w:val="0C9624FD"/>
    <w:rsid w:val="0C963C1E"/>
    <w:rsid w:val="0C9B606A"/>
    <w:rsid w:val="0C9D0AF0"/>
    <w:rsid w:val="0CA64A79"/>
    <w:rsid w:val="0CA83AB4"/>
    <w:rsid w:val="0CB651A2"/>
    <w:rsid w:val="0CB74B3C"/>
    <w:rsid w:val="0CBC38C1"/>
    <w:rsid w:val="0CBF5253"/>
    <w:rsid w:val="0CC17CB0"/>
    <w:rsid w:val="0CC75914"/>
    <w:rsid w:val="0CC914D9"/>
    <w:rsid w:val="0CCE5AC6"/>
    <w:rsid w:val="0CD16E6B"/>
    <w:rsid w:val="0CD70724"/>
    <w:rsid w:val="0CD830A3"/>
    <w:rsid w:val="0CDC6A5D"/>
    <w:rsid w:val="0CEE424D"/>
    <w:rsid w:val="0CF164E1"/>
    <w:rsid w:val="0CF60CAA"/>
    <w:rsid w:val="0CF65815"/>
    <w:rsid w:val="0CF87784"/>
    <w:rsid w:val="0CFB4521"/>
    <w:rsid w:val="0CFD7527"/>
    <w:rsid w:val="0CFF615A"/>
    <w:rsid w:val="0D005692"/>
    <w:rsid w:val="0D065735"/>
    <w:rsid w:val="0D0676B0"/>
    <w:rsid w:val="0D08686A"/>
    <w:rsid w:val="0D0A040A"/>
    <w:rsid w:val="0D121761"/>
    <w:rsid w:val="0D273491"/>
    <w:rsid w:val="0D2F3890"/>
    <w:rsid w:val="0D304FD2"/>
    <w:rsid w:val="0D3072E0"/>
    <w:rsid w:val="0D462727"/>
    <w:rsid w:val="0D474FA3"/>
    <w:rsid w:val="0D4B72CD"/>
    <w:rsid w:val="0D4C1A2F"/>
    <w:rsid w:val="0D5365C8"/>
    <w:rsid w:val="0D563AFC"/>
    <w:rsid w:val="0D62456C"/>
    <w:rsid w:val="0D6303A8"/>
    <w:rsid w:val="0D6F732F"/>
    <w:rsid w:val="0D735B4B"/>
    <w:rsid w:val="0D744500"/>
    <w:rsid w:val="0D7B5EBE"/>
    <w:rsid w:val="0D7D3155"/>
    <w:rsid w:val="0D96210B"/>
    <w:rsid w:val="0D9876D3"/>
    <w:rsid w:val="0D9E4D10"/>
    <w:rsid w:val="0DA10083"/>
    <w:rsid w:val="0DA57015"/>
    <w:rsid w:val="0DAC311B"/>
    <w:rsid w:val="0DB528EA"/>
    <w:rsid w:val="0DB55644"/>
    <w:rsid w:val="0DBC0E89"/>
    <w:rsid w:val="0DC16425"/>
    <w:rsid w:val="0DC6557F"/>
    <w:rsid w:val="0DDA7B08"/>
    <w:rsid w:val="0DDD2052"/>
    <w:rsid w:val="0DDD739C"/>
    <w:rsid w:val="0DDF39E8"/>
    <w:rsid w:val="0DE67DBD"/>
    <w:rsid w:val="0DEB7E84"/>
    <w:rsid w:val="0DF8237F"/>
    <w:rsid w:val="0DFD06F2"/>
    <w:rsid w:val="0E013E8A"/>
    <w:rsid w:val="0E292FDC"/>
    <w:rsid w:val="0E2B4E4A"/>
    <w:rsid w:val="0E2F3D50"/>
    <w:rsid w:val="0E3F1C4C"/>
    <w:rsid w:val="0E4174D8"/>
    <w:rsid w:val="0E48207F"/>
    <w:rsid w:val="0E4D20EA"/>
    <w:rsid w:val="0E5865A6"/>
    <w:rsid w:val="0E64037B"/>
    <w:rsid w:val="0E6427C2"/>
    <w:rsid w:val="0E6713B9"/>
    <w:rsid w:val="0E75283E"/>
    <w:rsid w:val="0E770493"/>
    <w:rsid w:val="0E791957"/>
    <w:rsid w:val="0E8339B8"/>
    <w:rsid w:val="0E837CF6"/>
    <w:rsid w:val="0E895F1A"/>
    <w:rsid w:val="0E921C50"/>
    <w:rsid w:val="0E9811D2"/>
    <w:rsid w:val="0E9A6D52"/>
    <w:rsid w:val="0E9B273B"/>
    <w:rsid w:val="0E9B6165"/>
    <w:rsid w:val="0E9F3FC6"/>
    <w:rsid w:val="0EA1134E"/>
    <w:rsid w:val="0EA274F1"/>
    <w:rsid w:val="0EA82737"/>
    <w:rsid w:val="0EAA0283"/>
    <w:rsid w:val="0EAC0866"/>
    <w:rsid w:val="0EB01AAA"/>
    <w:rsid w:val="0EB45E40"/>
    <w:rsid w:val="0EC1437D"/>
    <w:rsid w:val="0EC733B3"/>
    <w:rsid w:val="0EC84967"/>
    <w:rsid w:val="0ECD1467"/>
    <w:rsid w:val="0ED35312"/>
    <w:rsid w:val="0ED87903"/>
    <w:rsid w:val="0EDF2FF1"/>
    <w:rsid w:val="0EE26BF0"/>
    <w:rsid w:val="0EE50A1E"/>
    <w:rsid w:val="0EE7207D"/>
    <w:rsid w:val="0EEB38CD"/>
    <w:rsid w:val="0EEC52AD"/>
    <w:rsid w:val="0EF44EBD"/>
    <w:rsid w:val="0EF84DCA"/>
    <w:rsid w:val="0EFA171F"/>
    <w:rsid w:val="0F0113A1"/>
    <w:rsid w:val="0F0176E6"/>
    <w:rsid w:val="0F0A1D91"/>
    <w:rsid w:val="0F0C0D9F"/>
    <w:rsid w:val="0F1541CA"/>
    <w:rsid w:val="0F184305"/>
    <w:rsid w:val="0F195431"/>
    <w:rsid w:val="0F1A49F8"/>
    <w:rsid w:val="0F1C4956"/>
    <w:rsid w:val="0F1F5D20"/>
    <w:rsid w:val="0F243199"/>
    <w:rsid w:val="0F2A5CB2"/>
    <w:rsid w:val="0F3021BE"/>
    <w:rsid w:val="0F3C40F1"/>
    <w:rsid w:val="0F415286"/>
    <w:rsid w:val="0F431EB6"/>
    <w:rsid w:val="0F46082A"/>
    <w:rsid w:val="0F4859EF"/>
    <w:rsid w:val="0F4B1684"/>
    <w:rsid w:val="0F520FFA"/>
    <w:rsid w:val="0F546034"/>
    <w:rsid w:val="0F5A20E0"/>
    <w:rsid w:val="0F5B37AA"/>
    <w:rsid w:val="0F5B49A4"/>
    <w:rsid w:val="0F615962"/>
    <w:rsid w:val="0F683C85"/>
    <w:rsid w:val="0F692478"/>
    <w:rsid w:val="0F6B1682"/>
    <w:rsid w:val="0F79512D"/>
    <w:rsid w:val="0F7C202C"/>
    <w:rsid w:val="0F7E5195"/>
    <w:rsid w:val="0F82797B"/>
    <w:rsid w:val="0F9166BB"/>
    <w:rsid w:val="0F962B27"/>
    <w:rsid w:val="0F970891"/>
    <w:rsid w:val="0F9E1374"/>
    <w:rsid w:val="0FA13127"/>
    <w:rsid w:val="0FA372A8"/>
    <w:rsid w:val="0FA647C4"/>
    <w:rsid w:val="0FAA6A6E"/>
    <w:rsid w:val="0FB46929"/>
    <w:rsid w:val="0FC933EF"/>
    <w:rsid w:val="0FD848CE"/>
    <w:rsid w:val="0FE355BE"/>
    <w:rsid w:val="0FF72F09"/>
    <w:rsid w:val="0FFA5D0E"/>
    <w:rsid w:val="10001F42"/>
    <w:rsid w:val="10102855"/>
    <w:rsid w:val="101D4BD7"/>
    <w:rsid w:val="102145BD"/>
    <w:rsid w:val="10220DDF"/>
    <w:rsid w:val="10241CD6"/>
    <w:rsid w:val="102B4461"/>
    <w:rsid w:val="102D0284"/>
    <w:rsid w:val="102F272B"/>
    <w:rsid w:val="103577B1"/>
    <w:rsid w:val="103625F6"/>
    <w:rsid w:val="10371B57"/>
    <w:rsid w:val="10442039"/>
    <w:rsid w:val="10504088"/>
    <w:rsid w:val="10513CF2"/>
    <w:rsid w:val="10524C24"/>
    <w:rsid w:val="10533AA8"/>
    <w:rsid w:val="10574B6F"/>
    <w:rsid w:val="105A2F98"/>
    <w:rsid w:val="10675088"/>
    <w:rsid w:val="106B6E33"/>
    <w:rsid w:val="107375F7"/>
    <w:rsid w:val="107526F5"/>
    <w:rsid w:val="107549AA"/>
    <w:rsid w:val="107A117E"/>
    <w:rsid w:val="107F6514"/>
    <w:rsid w:val="108963B3"/>
    <w:rsid w:val="109558AD"/>
    <w:rsid w:val="1098174E"/>
    <w:rsid w:val="10997B20"/>
    <w:rsid w:val="109A549C"/>
    <w:rsid w:val="10A16C79"/>
    <w:rsid w:val="10A3158E"/>
    <w:rsid w:val="10B7026A"/>
    <w:rsid w:val="10B71F17"/>
    <w:rsid w:val="10D71982"/>
    <w:rsid w:val="10D84656"/>
    <w:rsid w:val="10DD7B47"/>
    <w:rsid w:val="10E470E7"/>
    <w:rsid w:val="10E65DA7"/>
    <w:rsid w:val="10E704B6"/>
    <w:rsid w:val="10ED74FA"/>
    <w:rsid w:val="10F17D05"/>
    <w:rsid w:val="10F35862"/>
    <w:rsid w:val="11051866"/>
    <w:rsid w:val="11054D8F"/>
    <w:rsid w:val="110924B7"/>
    <w:rsid w:val="110E59A9"/>
    <w:rsid w:val="110F7AEA"/>
    <w:rsid w:val="111A7566"/>
    <w:rsid w:val="111E2C65"/>
    <w:rsid w:val="11202EF2"/>
    <w:rsid w:val="112E1AED"/>
    <w:rsid w:val="113035F4"/>
    <w:rsid w:val="11384218"/>
    <w:rsid w:val="113A7355"/>
    <w:rsid w:val="113D1717"/>
    <w:rsid w:val="114C5A1E"/>
    <w:rsid w:val="114E5A6C"/>
    <w:rsid w:val="114F4186"/>
    <w:rsid w:val="1157790A"/>
    <w:rsid w:val="11590433"/>
    <w:rsid w:val="1168799F"/>
    <w:rsid w:val="1173575E"/>
    <w:rsid w:val="11780F7B"/>
    <w:rsid w:val="117969C8"/>
    <w:rsid w:val="117A590F"/>
    <w:rsid w:val="11821789"/>
    <w:rsid w:val="11821B15"/>
    <w:rsid w:val="118B09E0"/>
    <w:rsid w:val="118D02EF"/>
    <w:rsid w:val="119812AF"/>
    <w:rsid w:val="11A13518"/>
    <w:rsid w:val="11A67385"/>
    <w:rsid w:val="11A913DA"/>
    <w:rsid w:val="11AC4C40"/>
    <w:rsid w:val="11B77B49"/>
    <w:rsid w:val="11B907E3"/>
    <w:rsid w:val="11C236F1"/>
    <w:rsid w:val="11CE50A5"/>
    <w:rsid w:val="11E006BC"/>
    <w:rsid w:val="11E00EEC"/>
    <w:rsid w:val="11E54E3C"/>
    <w:rsid w:val="11E55753"/>
    <w:rsid w:val="11EA5A3B"/>
    <w:rsid w:val="11F41C91"/>
    <w:rsid w:val="11F62407"/>
    <w:rsid w:val="11F8153E"/>
    <w:rsid w:val="11FE3599"/>
    <w:rsid w:val="120C2ADC"/>
    <w:rsid w:val="1218403A"/>
    <w:rsid w:val="121A7FF9"/>
    <w:rsid w:val="123137B3"/>
    <w:rsid w:val="123A2F8D"/>
    <w:rsid w:val="124300AC"/>
    <w:rsid w:val="1247765C"/>
    <w:rsid w:val="124876B1"/>
    <w:rsid w:val="124C42A0"/>
    <w:rsid w:val="124D59D3"/>
    <w:rsid w:val="12503BED"/>
    <w:rsid w:val="12503E3D"/>
    <w:rsid w:val="125720CE"/>
    <w:rsid w:val="126B1583"/>
    <w:rsid w:val="12706EAE"/>
    <w:rsid w:val="127D2776"/>
    <w:rsid w:val="127E490C"/>
    <w:rsid w:val="1287201D"/>
    <w:rsid w:val="128C3481"/>
    <w:rsid w:val="128E14EF"/>
    <w:rsid w:val="129D2985"/>
    <w:rsid w:val="129E27B1"/>
    <w:rsid w:val="12AA0C8B"/>
    <w:rsid w:val="12AB642D"/>
    <w:rsid w:val="12AF2E8C"/>
    <w:rsid w:val="12B2370A"/>
    <w:rsid w:val="12B61BC8"/>
    <w:rsid w:val="12C12846"/>
    <w:rsid w:val="12C25FBD"/>
    <w:rsid w:val="12C40D9D"/>
    <w:rsid w:val="12C51D9B"/>
    <w:rsid w:val="12DF1E4C"/>
    <w:rsid w:val="12EB6FFD"/>
    <w:rsid w:val="12EF2581"/>
    <w:rsid w:val="12F13A05"/>
    <w:rsid w:val="12F3480C"/>
    <w:rsid w:val="12F647B5"/>
    <w:rsid w:val="12FA6329"/>
    <w:rsid w:val="12FE3200"/>
    <w:rsid w:val="13013AF4"/>
    <w:rsid w:val="1309592A"/>
    <w:rsid w:val="130A3317"/>
    <w:rsid w:val="1311049D"/>
    <w:rsid w:val="1314205C"/>
    <w:rsid w:val="13210D3D"/>
    <w:rsid w:val="13243447"/>
    <w:rsid w:val="13313FB4"/>
    <w:rsid w:val="13341F40"/>
    <w:rsid w:val="133C5571"/>
    <w:rsid w:val="134A0DAC"/>
    <w:rsid w:val="13550E73"/>
    <w:rsid w:val="13590111"/>
    <w:rsid w:val="13596889"/>
    <w:rsid w:val="135B45F0"/>
    <w:rsid w:val="13754A1C"/>
    <w:rsid w:val="137622DE"/>
    <w:rsid w:val="13766D71"/>
    <w:rsid w:val="137F160D"/>
    <w:rsid w:val="13826BDA"/>
    <w:rsid w:val="138279DC"/>
    <w:rsid w:val="138C1E96"/>
    <w:rsid w:val="138D786A"/>
    <w:rsid w:val="138F7F47"/>
    <w:rsid w:val="13A068A1"/>
    <w:rsid w:val="13A64FC9"/>
    <w:rsid w:val="13B61D04"/>
    <w:rsid w:val="13BE6251"/>
    <w:rsid w:val="13C02805"/>
    <w:rsid w:val="13C04B9D"/>
    <w:rsid w:val="13C51377"/>
    <w:rsid w:val="13D7452E"/>
    <w:rsid w:val="13DD19A8"/>
    <w:rsid w:val="13DE356D"/>
    <w:rsid w:val="13DE3FF2"/>
    <w:rsid w:val="13DF2DA9"/>
    <w:rsid w:val="13E612EB"/>
    <w:rsid w:val="140618A2"/>
    <w:rsid w:val="14085789"/>
    <w:rsid w:val="140A38E6"/>
    <w:rsid w:val="140A4B61"/>
    <w:rsid w:val="140E713D"/>
    <w:rsid w:val="14134E43"/>
    <w:rsid w:val="141552F7"/>
    <w:rsid w:val="14182EDA"/>
    <w:rsid w:val="1418461E"/>
    <w:rsid w:val="141D4323"/>
    <w:rsid w:val="1427561D"/>
    <w:rsid w:val="14375007"/>
    <w:rsid w:val="143D6798"/>
    <w:rsid w:val="144B592C"/>
    <w:rsid w:val="144C6986"/>
    <w:rsid w:val="14505579"/>
    <w:rsid w:val="145914BD"/>
    <w:rsid w:val="14594ADF"/>
    <w:rsid w:val="14613B7F"/>
    <w:rsid w:val="146145C9"/>
    <w:rsid w:val="14634A34"/>
    <w:rsid w:val="1469556A"/>
    <w:rsid w:val="146A3B17"/>
    <w:rsid w:val="146C4090"/>
    <w:rsid w:val="14766133"/>
    <w:rsid w:val="147A7A5C"/>
    <w:rsid w:val="147D5852"/>
    <w:rsid w:val="148E15BB"/>
    <w:rsid w:val="148E4A12"/>
    <w:rsid w:val="14913CBE"/>
    <w:rsid w:val="149A3716"/>
    <w:rsid w:val="14AE63F4"/>
    <w:rsid w:val="14B034BC"/>
    <w:rsid w:val="14CA51E1"/>
    <w:rsid w:val="14CB37D7"/>
    <w:rsid w:val="14D013E6"/>
    <w:rsid w:val="14D97536"/>
    <w:rsid w:val="14DB6EA2"/>
    <w:rsid w:val="14F06D73"/>
    <w:rsid w:val="14F56417"/>
    <w:rsid w:val="15050C7B"/>
    <w:rsid w:val="15053419"/>
    <w:rsid w:val="15056AFB"/>
    <w:rsid w:val="15234BFE"/>
    <w:rsid w:val="152512A8"/>
    <w:rsid w:val="1528373D"/>
    <w:rsid w:val="152C48A7"/>
    <w:rsid w:val="152D176C"/>
    <w:rsid w:val="15387602"/>
    <w:rsid w:val="153E0DB7"/>
    <w:rsid w:val="154126C5"/>
    <w:rsid w:val="1543772A"/>
    <w:rsid w:val="154A1FD8"/>
    <w:rsid w:val="154B6EEC"/>
    <w:rsid w:val="154E3929"/>
    <w:rsid w:val="15501A40"/>
    <w:rsid w:val="1552209D"/>
    <w:rsid w:val="155457FC"/>
    <w:rsid w:val="15573D7C"/>
    <w:rsid w:val="156A3A80"/>
    <w:rsid w:val="156E02B7"/>
    <w:rsid w:val="15720E8F"/>
    <w:rsid w:val="15770C41"/>
    <w:rsid w:val="15794E31"/>
    <w:rsid w:val="157B62E9"/>
    <w:rsid w:val="157E3004"/>
    <w:rsid w:val="158008ED"/>
    <w:rsid w:val="1590297C"/>
    <w:rsid w:val="15935F9E"/>
    <w:rsid w:val="159B230E"/>
    <w:rsid w:val="159E396B"/>
    <w:rsid w:val="15A371B1"/>
    <w:rsid w:val="15AA3087"/>
    <w:rsid w:val="15B66DD0"/>
    <w:rsid w:val="15B72EFA"/>
    <w:rsid w:val="15BA3409"/>
    <w:rsid w:val="15BA513B"/>
    <w:rsid w:val="15BD045F"/>
    <w:rsid w:val="15C05433"/>
    <w:rsid w:val="15C25EA2"/>
    <w:rsid w:val="15C906BB"/>
    <w:rsid w:val="15CE3FC9"/>
    <w:rsid w:val="15DB71D0"/>
    <w:rsid w:val="15DF3E18"/>
    <w:rsid w:val="15E7161E"/>
    <w:rsid w:val="15E752E2"/>
    <w:rsid w:val="15E85E55"/>
    <w:rsid w:val="15E9715A"/>
    <w:rsid w:val="15EF0E56"/>
    <w:rsid w:val="15F11A7F"/>
    <w:rsid w:val="15F75878"/>
    <w:rsid w:val="160A6D0C"/>
    <w:rsid w:val="16133C56"/>
    <w:rsid w:val="16141973"/>
    <w:rsid w:val="161624C5"/>
    <w:rsid w:val="1619770C"/>
    <w:rsid w:val="16214BC9"/>
    <w:rsid w:val="16221307"/>
    <w:rsid w:val="16235BA2"/>
    <w:rsid w:val="16264671"/>
    <w:rsid w:val="162D6B9B"/>
    <w:rsid w:val="162F276D"/>
    <w:rsid w:val="16307CF6"/>
    <w:rsid w:val="163235AA"/>
    <w:rsid w:val="1632708C"/>
    <w:rsid w:val="1640097D"/>
    <w:rsid w:val="1645613A"/>
    <w:rsid w:val="164B27BC"/>
    <w:rsid w:val="165E663D"/>
    <w:rsid w:val="16776B65"/>
    <w:rsid w:val="167E2CAD"/>
    <w:rsid w:val="167E3426"/>
    <w:rsid w:val="16926616"/>
    <w:rsid w:val="1694136C"/>
    <w:rsid w:val="16986394"/>
    <w:rsid w:val="169A1E7D"/>
    <w:rsid w:val="169D429C"/>
    <w:rsid w:val="16A0026A"/>
    <w:rsid w:val="16A56D2C"/>
    <w:rsid w:val="16A87C2D"/>
    <w:rsid w:val="16B529C6"/>
    <w:rsid w:val="16BC798F"/>
    <w:rsid w:val="16C35005"/>
    <w:rsid w:val="16C56ED9"/>
    <w:rsid w:val="16CE4235"/>
    <w:rsid w:val="16D10A24"/>
    <w:rsid w:val="16D32770"/>
    <w:rsid w:val="16D3758A"/>
    <w:rsid w:val="16D55094"/>
    <w:rsid w:val="16DD3C97"/>
    <w:rsid w:val="16E10597"/>
    <w:rsid w:val="16E36564"/>
    <w:rsid w:val="16EF2709"/>
    <w:rsid w:val="16F16204"/>
    <w:rsid w:val="170803E6"/>
    <w:rsid w:val="17081ABD"/>
    <w:rsid w:val="170A0254"/>
    <w:rsid w:val="170E2EB7"/>
    <w:rsid w:val="17157E6A"/>
    <w:rsid w:val="171765AD"/>
    <w:rsid w:val="171D647E"/>
    <w:rsid w:val="172350A4"/>
    <w:rsid w:val="172455B8"/>
    <w:rsid w:val="17283912"/>
    <w:rsid w:val="17294638"/>
    <w:rsid w:val="172C1AE0"/>
    <w:rsid w:val="17301FEC"/>
    <w:rsid w:val="17337AF4"/>
    <w:rsid w:val="173441D5"/>
    <w:rsid w:val="173832E4"/>
    <w:rsid w:val="173D5872"/>
    <w:rsid w:val="173F3CDF"/>
    <w:rsid w:val="17431C44"/>
    <w:rsid w:val="1752148A"/>
    <w:rsid w:val="175A638D"/>
    <w:rsid w:val="17644186"/>
    <w:rsid w:val="176E7110"/>
    <w:rsid w:val="17756D64"/>
    <w:rsid w:val="1777134C"/>
    <w:rsid w:val="17850FBE"/>
    <w:rsid w:val="178616A9"/>
    <w:rsid w:val="17957E3D"/>
    <w:rsid w:val="179704BD"/>
    <w:rsid w:val="179F4EEA"/>
    <w:rsid w:val="17A10D2F"/>
    <w:rsid w:val="17A50DE6"/>
    <w:rsid w:val="17A53FBA"/>
    <w:rsid w:val="17A91788"/>
    <w:rsid w:val="17AC09B7"/>
    <w:rsid w:val="17B5216C"/>
    <w:rsid w:val="17BC4F63"/>
    <w:rsid w:val="17BE3BB4"/>
    <w:rsid w:val="17C01337"/>
    <w:rsid w:val="17C0712E"/>
    <w:rsid w:val="17CD1A4C"/>
    <w:rsid w:val="17D02D0C"/>
    <w:rsid w:val="17D47258"/>
    <w:rsid w:val="17DB4BD4"/>
    <w:rsid w:val="17DC705A"/>
    <w:rsid w:val="17DD7D42"/>
    <w:rsid w:val="17E96755"/>
    <w:rsid w:val="17EA14AC"/>
    <w:rsid w:val="17EB1731"/>
    <w:rsid w:val="17ED07DB"/>
    <w:rsid w:val="17FB6F32"/>
    <w:rsid w:val="180468F2"/>
    <w:rsid w:val="18091172"/>
    <w:rsid w:val="18164073"/>
    <w:rsid w:val="181D14E7"/>
    <w:rsid w:val="182D084F"/>
    <w:rsid w:val="18311856"/>
    <w:rsid w:val="18324B62"/>
    <w:rsid w:val="183404B3"/>
    <w:rsid w:val="184667EC"/>
    <w:rsid w:val="18505C90"/>
    <w:rsid w:val="18511186"/>
    <w:rsid w:val="18533D40"/>
    <w:rsid w:val="18665277"/>
    <w:rsid w:val="1866586E"/>
    <w:rsid w:val="186A1055"/>
    <w:rsid w:val="187056D3"/>
    <w:rsid w:val="18754F1E"/>
    <w:rsid w:val="18797F88"/>
    <w:rsid w:val="187E5EE2"/>
    <w:rsid w:val="187F7255"/>
    <w:rsid w:val="18800C0A"/>
    <w:rsid w:val="18820DB9"/>
    <w:rsid w:val="188751A6"/>
    <w:rsid w:val="1892787E"/>
    <w:rsid w:val="189427CB"/>
    <w:rsid w:val="18955110"/>
    <w:rsid w:val="18965C09"/>
    <w:rsid w:val="189B7192"/>
    <w:rsid w:val="18B60D6C"/>
    <w:rsid w:val="18C5297E"/>
    <w:rsid w:val="18CA65E2"/>
    <w:rsid w:val="18D203A4"/>
    <w:rsid w:val="18DA5B9A"/>
    <w:rsid w:val="18DC68A5"/>
    <w:rsid w:val="18E27E4D"/>
    <w:rsid w:val="18E87DC9"/>
    <w:rsid w:val="18FF0CD7"/>
    <w:rsid w:val="190735F5"/>
    <w:rsid w:val="19113FED"/>
    <w:rsid w:val="19125509"/>
    <w:rsid w:val="19173811"/>
    <w:rsid w:val="191C1864"/>
    <w:rsid w:val="191F00DF"/>
    <w:rsid w:val="19210D9F"/>
    <w:rsid w:val="19276450"/>
    <w:rsid w:val="19291620"/>
    <w:rsid w:val="192C4DD6"/>
    <w:rsid w:val="192D4F74"/>
    <w:rsid w:val="192F58E1"/>
    <w:rsid w:val="19345E1F"/>
    <w:rsid w:val="193550AA"/>
    <w:rsid w:val="19367FB6"/>
    <w:rsid w:val="19387980"/>
    <w:rsid w:val="193C2FAC"/>
    <w:rsid w:val="194A33FB"/>
    <w:rsid w:val="195A7B0A"/>
    <w:rsid w:val="1960548B"/>
    <w:rsid w:val="19616F01"/>
    <w:rsid w:val="196A1ED8"/>
    <w:rsid w:val="196C4E1F"/>
    <w:rsid w:val="196F1AE1"/>
    <w:rsid w:val="196F53AF"/>
    <w:rsid w:val="197668B3"/>
    <w:rsid w:val="197E7675"/>
    <w:rsid w:val="19841534"/>
    <w:rsid w:val="198750F9"/>
    <w:rsid w:val="19900508"/>
    <w:rsid w:val="19911736"/>
    <w:rsid w:val="19943870"/>
    <w:rsid w:val="19945CF9"/>
    <w:rsid w:val="199A4B78"/>
    <w:rsid w:val="19A21AF4"/>
    <w:rsid w:val="19AD11AC"/>
    <w:rsid w:val="19B11E3C"/>
    <w:rsid w:val="19B627BE"/>
    <w:rsid w:val="19B9622F"/>
    <w:rsid w:val="19BF0488"/>
    <w:rsid w:val="19C739F7"/>
    <w:rsid w:val="19CE17EB"/>
    <w:rsid w:val="19D12C1C"/>
    <w:rsid w:val="19D71387"/>
    <w:rsid w:val="19DB04F0"/>
    <w:rsid w:val="19DE296D"/>
    <w:rsid w:val="19E35EC9"/>
    <w:rsid w:val="19E960A8"/>
    <w:rsid w:val="19EF79B4"/>
    <w:rsid w:val="19F66006"/>
    <w:rsid w:val="19F817CF"/>
    <w:rsid w:val="19FB0695"/>
    <w:rsid w:val="19FD03BA"/>
    <w:rsid w:val="1A034DEE"/>
    <w:rsid w:val="1A0C0210"/>
    <w:rsid w:val="1A1126E1"/>
    <w:rsid w:val="1A202192"/>
    <w:rsid w:val="1A26750E"/>
    <w:rsid w:val="1A284B32"/>
    <w:rsid w:val="1A372403"/>
    <w:rsid w:val="1A3860E2"/>
    <w:rsid w:val="1A3C16F4"/>
    <w:rsid w:val="1A3C651E"/>
    <w:rsid w:val="1A3F4321"/>
    <w:rsid w:val="1A423B8A"/>
    <w:rsid w:val="1A46355A"/>
    <w:rsid w:val="1A4E78D7"/>
    <w:rsid w:val="1A541110"/>
    <w:rsid w:val="1A553B1C"/>
    <w:rsid w:val="1A5A1C88"/>
    <w:rsid w:val="1A644EAE"/>
    <w:rsid w:val="1A6672D9"/>
    <w:rsid w:val="1A69244B"/>
    <w:rsid w:val="1A6B53E4"/>
    <w:rsid w:val="1A7226C0"/>
    <w:rsid w:val="1A733DC1"/>
    <w:rsid w:val="1A77098D"/>
    <w:rsid w:val="1A7E1D60"/>
    <w:rsid w:val="1A8662FA"/>
    <w:rsid w:val="1A8829B8"/>
    <w:rsid w:val="1A8925EF"/>
    <w:rsid w:val="1A962D2B"/>
    <w:rsid w:val="1A9D35CE"/>
    <w:rsid w:val="1AA06A24"/>
    <w:rsid w:val="1AA337F7"/>
    <w:rsid w:val="1AA8140B"/>
    <w:rsid w:val="1AAE1838"/>
    <w:rsid w:val="1AB651C9"/>
    <w:rsid w:val="1ABD2F02"/>
    <w:rsid w:val="1ABE3789"/>
    <w:rsid w:val="1ACD6F2C"/>
    <w:rsid w:val="1AE52A11"/>
    <w:rsid w:val="1AE54715"/>
    <w:rsid w:val="1AE54FD4"/>
    <w:rsid w:val="1AE76B2C"/>
    <w:rsid w:val="1AEA50AC"/>
    <w:rsid w:val="1AEC7261"/>
    <w:rsid w:val="1AF613AD"/>
    <w:rsid w:val="1AF80597"/>
    <w:rsid w:val="1B006083"/>
    <w:rsid w:val="1B125988"/>
    <w:rsid w:val="1B154E64"/>
    <w:rsid w:val="1B1B1C5F"/>
    <w:rsid w:val="1B1F5BCA"/>
    <w:rsid w:val="1B252F56"/>
    <w:rsid w:val="1B277DD2"/>
    <w:rsid w:val="1B2A4490"/>
    <w:rsid w:val="1B2B35EE"/>
    <w:rsid w:val="1B3450CB"/>
    <w:rsid w:val="1B346EF4"/>
    <w:rsid w:val="1B3C17EB"/>
    <w:rsid w:val="1B3E7F97"/>
    <w:rsid w:val="1B416A2B"/>
    <w:rsid w:val="1B43678A"/>
    <w:rsid w:val="1B4C3D91"/>
    <w:rsid w:val="1B5052C7"/>
    <w:rsid w:val="1B583F97"/>
    <w:rsid w:val="1B5D7F47"/>
    <w:rsid w:val="1B5F5F54"/>
    <w:rsid w:val="1B7A57E8"/>
    <w:rsid w:val="1B8B5D02"/>
    <w:rsid w:val="1B9B4665"/>
    <w:rsid w:val="1B9C5C6F"/>
    <w:rsid w:val="1BAE4CFE"/>
    <w:rsid w:val="1BAE6555"/>
    <w:rsid w:val="1BB4014D"/>
    <w:rsid w:val="1BBB022B"/>
    <w:rsid w:val="1BBE6FF0"/>
    <w:rsid w:val="1BCC20B7"/>
    <w:rsid w:val="1BCF1C16"/>
    <w:rsid w:val="1BD403CB"/>
    <w:rsid w:val="1BD770BD"/>
    <w:rsid w:val="1BE85580"/>
    <w:rsid w:val="1BEA46A0"/>
    <w:rsid w:val="1BF143C0"/>
    <w:rsid w:val="1BF56F82"/>
    <w:rsid w:val="1C054654"/>
    <w:rsid w:val="1C0D34DF"/>
    <w:rsid w:val="1C0E072A"/>
    <w:rsid w:val="1C0E7AC9"/>
    <w:rsid w:val="1C1C1BF8"/>
    <w:rsid w:val="1C290A76"/>
    <w:rsid w:val="1C2A2E17"/>
    <w:rsid w:val="1C3C3B71"/>
    <w:rsid w:val="1C430A08"/>
    <w:rsid w:val="1C4F2939"/>
    <w:rsid w:val="1C537AA0"/>
    <w:rsid w:val="1C5637A8"/>
    <w:rsid w:val="1C57630D"/>
    <w:rsid w:val="1C5F2962"/>
    <w:rsid w:val="1C605EC1"/>
    <w:rsid w:val="1C715254"/>
    <w:rsid w:val="1C7E266C"/>
    <w:rsid w:val="1C86749D"/>
    <w:rsid w:val="1C8957A3"/>
    <w:rsid w:val="1C8F4C2F"/>
    <w:rsid w:val="1CA17A0B"/>
    <w:rsid w:val="1CA2365C"/>
    <w:rsid w:val="1CA638D2"/>
    <w:rsid w:val="1CA87328"/>
    <w:rsid w:val="1CAC0C9F"/>
    <w:rsid w:val="1CB6225A"/>
    <w:rsid w:val="1CB67B48"/>
    <w:rsid w:val="1CC60A6A"/>
    <w:rsid w:val="1CC96A62"/>
    <w:rsid w:val="1CCA13FE"/>
    <w:rsid w:val="1CD0020D"/>
    <w:rsid w:val="1CD822B4"/>
    <w:rsid w:val="1CD962D6"/>
    <w:rsid w:val="1CE01995"/>
    <w:rsid w:val="1CE30690"/>
    <w:rsid w:val="1CE72CE9"/>
    <w:rsid w:val="1CEC3154"/>
    <w:rsid w:val="1CF117E6"/>
    <w:rsid w:val="1CF3130A"/>
    <w:rsid w:val="1CF82081"/>
    <w:rsid w:val="1CF9386A"/>
    <w:rsid w:val="1CFF2F82"/>
    <w:rsid w:val="1CFF5668"/>
    <w:rsid w:val="1D030DCC"/>
    <w:rsid w:val="1D03198F"/>
    <w:rsid w:val="1D06653B"/>
    <w:rsid w:val="1D0C74D3"/>
    <w:rsid w:val="1D12223F"/>
    <w:rsid w:val="1D12726A"/>
    <w:rsid w:val="1D197E80"/>
    <w:rsid w:val="1D1B5A62"/>
    <w:rsid w:val="1D1D00CC"/>
    <w:rsid w:val="1D1E1DD0"/>
    <w:rsid w:val="1D1E236C"/>
    <w:rsid w:val="1D26497A"/>
    <w:rsid w:val="1D2E3102"/>
    <w:rsid w:val="1D324A6B"/>
    <w:rsid w:val="1D34129B"/>
    <w:rsid w:val="1D355687"/>
    <w:rsid w:val="1D3F5F89"/>
    <w:rsid w:val="1D4B12AD"/>
    <w:rsid w:val="1D5C4B12"/>
    <w:rsid w:val="1D5D69CE"/>
    <w:rsid w:val="1D656F0F"/>
    <w:rsid w:val="1D662FC7"/>
    <w:rsid w:val="1D674F68"/>
    <w:rsid w:val="1D6D0B8E"/>
    <w:rsid w:val="1D6D2389"/>
    <w:rsid w:val="1D7155D8"/>
    <w:rsid w:val="1D7856E2"/>
    <w:rsid w:val="1D7E0CED"/>
    <w:rsid w:val="1D7F1F48"/>
    <w:rsid w:val="1D857D46"/>
    <w:rsid w:val="1D866014"/>
    <w:rsid w:val="1D874A18"/>
    <w:rsid w:val="1D895E0C"/>
    <w:rsid w:val="1D934DFA"/>
    <w:rsid w:val="1D941EAE"/>
    <w:rsid w:val="1D9476AA"/>
    <w:rsid w:val="1D954FB9"/>
    <w:rsid w:val="1D962707"/>
    <w:rsid w:val="1D992043"/>
    <w:rsid w:val="1D9F17D1"/>
    <w:rsid w:val="1DAB6964"/>
    <w:rsid w:val="1DAC4530"/>
    <w:rsid w:val="1DB37FA9"/>
    <w:rsid w:val="1DB70DCA"/>
    <w:rsid w:val="1DB97BCA"/>
    <w:rsid w:val="1DBD5A86"/>
    <w:rsid w:val="1DBE5945"/>
    <w:rsid w:val="1DC14CDB"/>
    <w:rsid w:val="1DC744E1"/>
    <w:rsid w:val="1DC84E61"/>
    <w:rsid w:val="1DCA44AB"/>
    <w:rsid w:val="1DCD578A"/>
    <w:rsid w:val="1DCD6FC4"/>
    <w:rsid w:val="1DD649E1"/>
    <w:rsid w:val="1DD64A7D"/>
    <w:rsid w:val="1DD90546"/>
    <w:rsid w:val="1DDE70BA"/>
    <w:rsid w:val="1DE25812"/>
    <w:rsid w:val="1DE91201"/>
    <w:rsid w:val="1DF00415"/>
    <w:rsid w:val="1DF84FFD"/>
    <w:rsid w:val="1DFF5D4F"/>
    <w:rsid w:val="1E02372C"/>
    <w:rsid w:val="1E027F6C"/>
    <w:rsid w:val="1E08386C"/>
    <w:rsid w:val="1E0858D1"/>
    <w:rsid w:val="1E0E1E6E"/>
    <w:rsid w:val="1E105528"/>
    <w:rsid w:val="1E105921"/>
    <w:rsid w:val="1E150763"/>
    <w:rsid w:val="1E186A6A"/>
    <w:rsid w:val="1E256E80"/>
    <w:rsid w:val="1E2625A3"/>
    <w:rsid w:val="1E270940"/>
    <w:rsid w:val="1E2C47F6"/>
    <w:rsid w:val="1E3579D6"/>
    <w:rsid w:val="1E360938"/>
    <w:rsid w:val="1E37654B"/>
    <w:rsid w:val="1E3A4625"/>
    <w:rsid w:val="1E3B5789"/>
    <w:rsid w:val="1E3E2413"/>
    <w:rsid w:val="1E420230"/>
    <w:rsid w:val="1E4202A3"/>
    <w:rsid w:val="1E452896"/>
    <w:rsid w:val="1E513AB5"/>
    <w:rsid w:val="1E5179E6"/>
    <w:rsid w:val="1E554FF7"/>
    <w:rsid w:val="1E5B4950"/>
    <w:rsid w:val="1E5E0716"/>
    <w:rsid w:val="1E5E4B96"/>
    <w:rsid w:val="1E6330A0"/>
    <w:rsid w:val="1E647889"/>
    <w:rsid w:val="1E695E49"/>
    <w:rsid w:val="1E6C71D9"/>
    <w:rsid w:val="1E845A4A"/>
    <w:rsid w:val="1E87092F"/>
    <w:rsid w:val="1E893B8C"/>
    <w:rsid w:val="1E9561F0"/>
    <w:rsid w:val="1E971FEE"/>
    <w:rsid w:val="1E9908D9"/>
    <w:rsid w:val="1E9C05D1"/>
    <w:rsid w:val="1E9D7BA7"/>
    <w:rsid w:val="1EAC7B8C"/>
    <w:rsid w:val="1EAD38AE"/>
    <w:rsid w:val="1EC44D6D"/>
    <w:rsid w:val="1EC73ADE"/>
    <w:rsid w:val="1ECC6E94"/>
    <w:rsid w:val="1ECF4CF0"/>
    <w:rsid w:val="1ED16DD2"/>
    <w:rsid w:val="1ED20266"/>
    <w:rsid w:val="1ED21CBE"/>
    <w:rsid w:val="1ED75046"/>
    <w:rsid w:val="1EDA2754"/>
    <w:rsid w:val="1EDC76FD"/>
    <w:rsid w:val="1EE4398A"/>
    <w:rsid w:val="1EE47156"/>
    <w:rsid w:val="1EE87FCA"/>
    <w:rsid w:val="1EF05058"/>
    <w:rsid w:val="1EF65475"/>
    <w:rsid w:val="1EFA13C9"/>
    <w:rsid w:val="1EFB4DB2"/>
    <w:rsid w:val="1EFD4273"/>
    <w:rsid w:val="1EFF5C53"/>
    <w:rsid w:val="1F0A09CC"/>
    <w:rsid w:val="1F0F64E5"/>
    <w:rsid w:val="1F143D86"/>
    <w:rsid w:val="1F327056"/>
    <w:rsid w:val="1F3502E4"/>
    <w:rsid w:val="1F3F7F9B"/>
    <w:rsid w:val="1F452339"/>
    <w:rsid w:val="1F467BF6"/>
    <w:rsid w:val="1F5655D2"/>
    <w:rsid w:val="1F573740"/>
    <w:rsid w:val="1F573895"/>
    <w:rsid w:val="1F58470D"/>
    <w:rsid w:val="1F634B15"/>
    <w:rsid w:val="1F6E5A5D"/>
    <w:rsid w:val="1F7061EC"/>
    <w:rsid w:val="1F720C13"/>
    <w:rsid w:val="1F752667"/>
    <w:rsid w:val="1F785FD8"/>
    <w:rsid w:val="1F7C33D9"/>
    <w:rsid w:val="1F801560"/>
    <w:rsid w:val="1F85083E"/>
    <w:rsid w:val="1F880BC5"/>
    <w:rsid w:val="1F9055F2"/>
    <w:rsid w:val="1F9E3BD2"/>
    <w:rsid w:val="1F9E4272"/>
    <w:rsid w:val="1FAA3B60"/>
    <w:rsid w:val="1FC60AB4"/>
    <w:rsid w:val="1FCC0E9B"/>
    <w:rsid w:val="1FD444BB"/>
    <w:rsid w:val="1FDE6B43"/>
    <w:rsid w:val="1FE031AF"/>
    <w:rsid w:val="1FE10642"/>
    <w:rsid w:val="1FFB76D5"/>
    <w:rsid w:val="20093864"/>
    <w:rsid w:val="20102138"/>
    <w:rsid w:val="20157B74"/>
    <w:rsid w:val="201A54EA"/>
    <w:rsid w:val="2026668B"/>
    <w:rsid w:val="202A0D48"/>
    <w:rsid w:val="202F6D03"/>
    <w:rsid w:val="20303110"/>
    <w:rsid w:val="203212B5"/>
    <w:rsid w:val="20411B3C"/>
    <w:rsid w:val="204B490C"/>
    <w:rsid w:val="204D20A2"/>
    <w:rsid w:val="204F1EDF"/>
    <w:rsid w:val="20561BA1"/>
    <w:rsid w:val="205A2FA4"/>
    <w:rsid w:val="20692BBA"/>
    <w:rsid w:val="206A4DA0"/>
    <w:rsid w:val="206F5723"/>
    <w:rsid w:val="20714DCC"/>
    <w:rsid w:val="207379D8"/>
    <w:rsid w:val="207C0982"/>
    <w:rsid w:val="207C7A5D"/>
    <w:rsid w:val="208160D5"/>
    <w:rsid w:val="208329BD"/>
    <w:rsid w:val="20842E0A"/>
    <w:rsid w:val="20861FE1"/>
    <w:rsid w:val="208A448B"/>
    <w:rsid w:val="208C471F"/>
    <w:rsid w:val="208C636A"/>
    <w:rsid w:val="20915F25"/>
    <w:rsid w:val="20945196"/>
    <w:rsid w:val="20AF0DA3"/>
    <w:rsid w:val="20B15939"/>
    <w:rsid w:val="20B374AF"/>
    <w:rsid w:val="20B77F25"/>
    <w:rsid w:val="20BF6003"/>
    <w:rsid w:val="20D6241C"/>
    <w:rsid w:val="20D83400"/>
    <w:rsid w:val="20ED3490"/>
    <w:rsid w:val="20F44D0A"/>
    <w:rsid w:val="20FC3552"/>
    <w:rsid w:val="20FE2459"/>
    <w:rsid w:val="21001F0F"/>
    <w:rsid w:val="210102CD"/>
    <w:rsid w:val="21050FFC"/>
    <w:rsid w:val="210E7E41"/>
    <w:rsid w:val="21132A36"/>
    <w:rsid w:val="211D4A14"/>
    <w:rsid w:val="2123128A"/>
    <w:rsid w:val="213C3EAC"/>
    <w:rsid w:val="213D533A"/>
    <w:rsid w:val="213E014D"/>
    <w:rsid w:val="21424AA7"/>
    <w:rsid w:val="2142678A"/>
    <w:rsid w:val="21431D23"/>
    <w:rsid w:val="21484667"/>
    <w:rsid w:val="21506694"/>
    <w:rsid w:val="215C57C6"/>
    <w:rsid w:val="215F0863"/>
    <w:rsid w:val="2161483D"/>
    <w:rsid w:val="21632185"/>
    <w:rsid w:val="216421D8"/>
    <w:rsid w:val="21657DCD"/>
    <w:rsid w:val="216B6E4E"/>
    <w:rsid w:val="216F4EE1"/>
    <w:rsid w:val="217415DF"/>
    <w:rsid w:val="217D37AE"/>
    <w:rsid w:val="218463E6"/>
    <w:rsid w:val="219310C2"/>
    <w:rsid w:val="219704BE"/>
    <w:rsid w:val="21993705"/>
    <w:rsid w:val="219B3F79"/>
    <w:rsid w:val="219B464C"/>
    <w:rsid w:val="219D5A8B"/>
    <w:rsid w:val="21A51B63"/>
    <w:rsid w:val="21AB3977"/>
    <w:rsid w:val="21B40E66"/>
    <w:rsid w:val="21C062F6"/>
    <w:rsid w:val="21C24773"/>
    <w:rsid w:val="21C57E86"/>
    <w:rsid w:val="21CE4517"/>
    <w:rsid w:val="21D233AA"/>
    <w:rsid w:val="21D43604"/>
    <w:rsid w:val="21D517F1"/>
    <w:rsid w:val="21D73970"/>
    <w:rsid w:val="21DE1A8C"/>
    <w:rsid w:val="21E0540B"/>
    <w:rsid w:val="21EF26CC"/>
    <w:rsid w:val="21F236AE"/>
    <w:rsid w:val="21F84F2B"/>
    <w:rsid w:val="21FA7464"/>
    <w:rsid w:val="21FD1ED3"/>
    <w:rsid w:val="2201155D"/>
    <w:rsid w:val="22020656"/>
    <w:rsid w:val="221928A3"/>
    <w:rsid w:val="22271D44"/>
    <w:rsid w:val="22354D3C"/>
    <w:rsid w:val="223919A2"/>
    <w:rsid w:val="223B4F6B"/>
    <w:rsid w:val="223F263C"/>
    <w:rsid w:val="224270C4"/>
    <w:rsid w:val="22493BD2"/>
    <w:rsid w:val="224D626B"/>
    <w:rsid w:val="224F61D8"/>
    <w:rsid w:val="225A2278"/>
    <w:rsid w:val="22783863"/>
    <w:rsid w:val="22790F29"/>
    <w:rsid w:val="22822EA5"/>
    <w:rsid w:val="2288250A"/>
    <w:rsid w:val="22933BB5"/>
    <w:rsid w:val="22967049"/>
    <w:rsid w:val="22986E2F"/>
    <w:rsid w:val="22A47556"/>
    <w:rsid w:val="22AA4B83"/>
    <w:rsid w:val="22AF4A51"/>
    <w:rsid w:val="22B95CE0"/>
    <w:rsid w:val="22BA0267"/>
    <w:rsid w:val="22BB5CB1"/>
    <w:rsid w:val="22C23682"/>
    <w:rsid w:val="22C2529B"/>
    <w:rsid w:val="22C46505"/>
    <w:rsid w:val="22DA42FE"/>
    <w:rsid w:val="22DB00FA"/>
    <w:rsid w:val="22DB5C1B"/>
    <w:rsid w:val="22E3731E"/>
    <w:rsid w:val="22F62C2D"/>
    <w:rsid w:val="22F84265"/>
    <w:rsid w:val="22FD0425"/>
    <w:rsid w:val="22FD538F"/>
    <w:rsid w:val="2300047A"/>
    <w:rsid w:val="230234BD"/>
    <w:rsid w:val="230700A0"/>
    <w:rsid w:val="230E7FCD"/>
    <w:rsid w:val="231074AE"/>
    <w:rsid w:val="231F1EC3"/>
    <w:rsid w:val="232317F8"/>
    <w:rsid w:val="23273CCF"/>
    <w:rsid w:val="2339710A"/>
    <w:rsid w:val="233A0547"/>
    <w:rsid w:val="234A46FE"/>
    <w:rsid w:val="23752BE0"/>
    <w:rsid w:val="23822FB1"/>
    <w:rsid w:val="238351AB"/>
    <w:rsid w:val="238421A1"/>
    <w:rsid w:val="238552F2"/>
    <w:rsid w:val="23863BDC"/>
    <w:rsid w:val="23893E74"/>
    <w:rsid w:val="238A4982"/>
    <w:rsid w:val="238D39DB"/>
    <w:rsid w:val="23936615"/>
    <w:rsid w:val="23965267"/>
    <w:rsid w:val="239F6097"/>
    <w:rsid w:val="23A025F8"/>
    <w:rsid w:val="23A24B3C"/>
    <w:rsid w:val="23A61980"/>
    <w:rsid w:val="23A76A0D"/>
    <w:rsid w:val="23AC37C0"/>
    <w:rsid w:val="23B46FFD"/>
    <w:rsid w:val="23BB26B9"/>
    <w:rsid w:val="23BD06D6"/>
    <w:rsid w:val="23CB1930"/>
    <w:rsid w:val="23DC0A26"/>
    <w:rsid w:val="23E23CAE"/>
    <w:rsid w:val="23E62BB8"/>
    <w:rsid w:val="23EA52AA"/>
    <w:rsid w:val="23ED09A2"/>
    <w:rsid w:val="23EE2C82"/>
    <w:rsid w:val="23F03D07"/>
    <w:rsid w:val="23F34FB7"/>
    <w:rsid w:val="23F45400"/>
    <w:rsid w:val="23F77BE9"/>
    <w:rsid w:val="23FA1475"/>
    <w:rsid w:val="23FE0D1B"/>
    <w:rsid w:val="24090B6C"/>
    <w:rsid w:val="240A3563"/>
    <w:rsid w:val="24136AF1"/>
    <w:rsid w:val="241B7DB3"/>
    <w:rsid w:val="242476A6"/>
    <w:rsid w:val="24304F29"/>
    <w:rsid w:val="243B3FB7"/>
    <w:rsid w:val="243E7DC0"/>
    <w:rsid w:val="244301BD"/>
    <w:rsid w:val="24432260"/>
    <w:rsid w:val="2446470B"/>
    <w:rsid w:val="244B1C0C"/>
    <w:rsid w:val="244C3240"/>
    <w:rsid w:val="245E3726"/>
    <w:rsid w:val="24601453"/>
    <w:rsid w:val="24655C0E"/>
    <w:rsid w:val="24680B9E"/>
    <w:rsid w:val="246F5190"/>
    <w:rsid w:val="2477164F"/>
    <w:rsid w:val="24794E1E"/>
    <w:rsid w:val="247A7949"/>
    <w:rsid w:val="247C29C6"/>
    <w:rsid w:val="247F22D2"/>
    <w:rsid w:val="24841BB2"/>
    <w:rsid w:val="2486135F"/>
    <w:rsid w:val="248E55C9"/>
    <w:rsid w:val="2492639E"/>
    <w:rsid w:val="24AB0FE9"/>
    <w:rsid w:val="24B05C45"/>
    <w:rsid w:val="24B65A59"/>
    <w:rsid w:val="24BB02CF"/>
    <w:rsid w:val="24BE44CE"/>
    <w:rsid w:val="24C043A3"/>
    <w:rsid w:val="24C42801"/>
    <w:rsid w:val="24C631A4"/>
    <w:rsid w:val="24CC62A3"/>
    <w:rsid w:val="24DA03D9"/>
    <w:rsid w:val="24E040E0"/>
    <w:rsid w:val="24E64418"/>
    <w:rsid w:val="24F172F8"/>
    <w:rsid w:val="24F4228A"/>
    <w:rsid w:val="24F71C61"/>
    <w:rsid w:val="24F74278"/>
    <w:rsid w:val="24F86A4C"/>
    <w:rsid w:val="24FA1FD0"/>
    <w:rsid w:val="24FF2247"/>
    <w:rsid w:val="25043D86"/>
    <w:rsid w:val="25054CF0"/>
    <w:rsid w:val="251670BE"/>
    <w:rsid w:val="251A41FA"/>
    <w:rsid w:val="252B7489"/>
    <w:rsid w:val="252D4998"/>
    <w:rsid w:val="25332997"/>
    <w:rsid w:val="254C250F"/>
    <w:rsid w:val="25573839"/>
    <w:rsid w:val="255B4A2B"/>
    <w:rsid w:val="256146E5"/>
    <w:rsid w:val="25682EFB"/>
    <w:rsid w:val="257257D0"/>
    <w:rsid w:val="257A4CB8"/>
    <w:rsid w:val="257B57B5"/>
    <w:rsid w:val="257B6C3E"/>
    <w:rsid w:val="25846EA0"/>
    <w:rsid w:val="258643A7"/>
    <w:rsid w:val="2588289F"/>
    <w:rsid w:val="258D01AD"/>
    <w:rsid w:val="258F15FA"/>
    <w:rsid w:val="259071C7"/>
    <w:rsid w:val="25923606"/>
    <w:rsid w:val="259563D1"/>
    <w:rsid w:val="25A6504D"/>
    <w:rsid w:val="25AA1341"/>
    <w:rsid w:val="25BB1125"/>
    <w:rsid w:val="25C24B9B"/>
    <w:rsid w:val="25C372A8"/>
    <w:rsid w:val="25C609DD"/>
    <w:rsid w:val="25E13B69"/>
    <w:rsid w:val="25E43D1C"/>
    <w:rsid w:val="25E52C5E"/>
    <w:rsid w:val="25E64D7B"/>
    <w:rsid w:val="25E7516D"/>
    <w:rsid w:val="25FB419F"/>
    <w:rsid w:val="25FB6808"/>
    <w:rsid w:val="26021221"/>
    <w:rsid w:val="26024E9B"/>
    <w:rsid w:val="26050097"/>
    <w:rsid w:val="26072ECB"/>
    <w:rsid w:val="26081C3E"/>
    <w:rsid w:val="2608351D"/>
    <w:rsid w:val="26094D17"/>
    <w:rsid w:val="260B25FC"/>
    <w:rsid w:val="260C09DD"/>
    <w:rsid w:val="261868AA"/>
    <w:rsid w:val="2619273E"/>
    <w:rsid w:val="2624412D"/>
    <w:rsid w:val="262940C3"/>
    <w:rsid w:val="262A43C5"/>
    <w:rsid w:val="262C6460"/>
    <w:rsid w:val="26381AC3"/>
    <w:rsid w:val="26387796"/>
    <w:rsid w:val="26410A6E"/>
    <w:rsid w:val="264205EF"/>
    <w:rsid w:val="264408B4"/>
    <w:rsid w:val="264710D9"/>
    <w:rsid w:val="264860A3"/>
    <w:rsid w:val="26701429"/>
    <w:rsid w:val="26746C07"/>
    <w:rsid w:val="267C62C9"/>
    <w:rsid w:val="268705C0"/>
    <w:rsid w:val="26891EAC"/>
    <w:rsid w:val="268A1911"/>
    <w:rsid w:val="2698349F"/>
    <w:rsid w:val="26A6097A"/>
    <w:rsid w:val="26AF25A4"/>
    <w:rsid w:val="26B033D2"/>
    <w:rsid w:val="26B663E0"/>
    <w:rsid w:val="26C732CF"/>
    <w:rsid w:val="26D21737"/>
    <w:rsid w:val="26D72C9B"/>
    <w:rsid w:val="26D768C4"/>
    <w:rsid w:val="26DC068C"/>
    <w:rsid w:val="26DC48FD"/>
    <w:rsid w:val="26E01B4A"/>
    <w:rsid w:val="26E9470B"/>
    <w:rsid w:val="26FF20FF"/>
    <w:rsid w:val="27046B1C"/>
    <w:rsid w:val="27073FE3"/>
    <w:rsid w:val="270E2076"/>
    <w:rsid w:val="271B0C11"/>
    <w:rsid w:val="27226C7B"/>
    <w:rsid w:val="27227424"/>
    <w:rsid w:val="27256F23"/>
    <w:rsid w:val="272D5893"/>
    <w:rsid w:val="27416DF1"/>
    <w:rsid w:val="274304B0"/>
    <w:rsid w:val="27487842"/>
    <w:rsid w:val="274F7A22"/>
    <w:rsid w:val="27502AC9"/>
    <w:rsid w:val="2759627C"/>
    <w:rsid w:val="276276C4"/>
    <w:rsid w:val="2767530D"/>
    <w:rsid w:val="27696F83"/>
    <w:rsid w:val="277376FA"/>
    <w:rsid w:val="27754F69"/>
    <w:rsid w:val="277D4BEF"/>
    <w:rsid w:val="277D732E"/>
    <w:rsid w:val="27934F38"/>
    <w:rsid w:val="27956438"/>
    <w:rsid w:val="279830E4"/>
    <w:rsid w:val="279A2D8D"/>
    <w:rsid w:val="279E59FD"/>
    <w:rsid w:val="279F2FC3"/>
    <w:rsid w:val="27AB5DF1"/>
    <w:rsid w:val="27B473CE"/>
    <w:rsid w:val="27B7723E"/>
    <w:rsid w:val="27C96D83"/>
    <w:rsid w:val="27CA14E3"/>
    <w:rsid w:val="27CB6302"/>
    <w:rsid w:val="27CD143A"/>
    <w:rsid w:val="27CF4D73"/>
    <w:rsid w:val="27D04B71"/>
    <w:rsid w:val="27D054F8"/>
    <w:rsid w:val="27E435B2"/>
    <w:rsid w:val="27E62231"/>
    <w:rsid w:val="27EA4750"/>
    <w:rsid w:val="27EE2722"/>
    <w:rsid w:val="27F4495D"/>
    <w:rsid w:val="27FE5322"/>
    <w:rsid w:val="28084790"/>
    <w:rsid w:val="28087C00"/>
    <w:rsid w:val="28104E7D"/>
    <w:rsid w:val="28157FB0"/>
    <w:rsid w:val="28282D79"/>
    <w:rsid w:val="283F119B"/>
    <w:rsid w:val="28462E83"/>
    <w:rsid w:val="284B6009"/>
    <w:rsid w:val="284C68E5"/>
    <w:rsid w:val="284E3C50"/>
    <w:rsid w:val="28514EB9"/>
    <w:rsid w:val="285755D3"/>
    <w:rsid w:val="285D7FA8"/>
    <w:rsid w:val="286456E0"/>
    <w:rsid w:val="28663870"/>
    <w:rsid w:val="2872256A"/>
    <w:rsid w:val="287406E6"/>
    <w:rsid w:val="287E4AD8"/>
    <w:rsid w:val="288D553B"/>
    <w:rsid w:val="288F6F14"/>
    <w:rsid w:val="28937FE1"/>
    <w:rsid w:val="28982EE5"/>
    <w:rsid w:val="28B910AB"/>
    <w:rsid w:val="28BC7DAD"/>
    <w:rsid w:val="28C12EE4"/>
    <w:rsid w:val="28C715EE"/>
    <w:rsid w:val="28C77B32"/>
    <w:rsid w:val="28D274B6"/>
    <w:rsid w:val="28D3690F"/>
    <w:rsid w:val="28D4755E"/>
    <w:rsid w:val="28D64CD3"/>
    <w:rsid w:val="28DF6D39"/>
    <w:rsid w:val="28E1691D"/>
    <w:rsid w:val="28EB2AF7"/>
    <w:rsid w:val="28F21B77"/>
    <w:rsid w:val="28FA4534"/>
    <w:rsid w:val="290C7AA0"/>
    <w:rsid w:val="290F6E68"/>
    <w:rsid w:val="29102560"/>
    <w:rsid w:val="291A3AA6"/>
    <w:rsid w:val="291A693C"/>
    <w:rsid w:val="292169EB"/>
    <w:rsid w:val="2922283B"/>
    <w:rsid w:val="2926115E"/>
    <w:rsid w:val="292E611E"/>
    <w:rsid w:val="29382897"/>
    <w:rsid w:val="293A5433"/>
    <w:rsid w:val="293C0B56"/>
    <w:rsid w:val="293C4000"/>
    <w:rsid w:val="29411F26"/>
    <w:rsid w:val="2945727F"/>
    <w:rsid w:val="294773C6"/>
    <w:rsid w:val="29481165"/>
    <w:rsid w:val="295175FC"/>
    <w:rsid w:val="29560CA6"/>
    <w:rsid w:val="296676D3"/>
    <w:rsid w:val="2968657D"/>
    <w:rsid w:val="296B0AD8"/>
    <w:rsid w:val="296B18E8"/>
    <w:rsid w:val="296D7471"/>
    <w:rsid w:val="296F68E2"/>
    <w:rsid w:val="29793F52"/>
    <w:rsid w:val="297D55BC"/>
    <w:rsid w:val="298524DC"/>
    <w:rsid w:val="29866100"/>
    <w:rsid w:val="299E7897"/>
    <w:rsid w:val="299F400D"/>
    <w:rsid w:val="29A06783"/>
    <w:rsid w:val="29A27E21"/>
    <w:rsid w:val="29A916E1"/>
    <w:rsid w:val="29B24EED"/>
    <w:rsid w:val="29B36CF0"/>
    <w:rsid w:val="29BC4598"/>
    <w:rsid w:val="29BE5EC2"/>
    <w:rsid w:val="29CB4E9E"/>
    <w:rsid w:val="29DB472D"/>
    <w:rsid w:val="29DE1E64"/>
    <w:rsid w:val="29F0136E"/>
    <w:rsid w:val="29F32B86"/>
    <w:rsid w:val="29FF7A3F"/>
    <w:rsid w:val="2A01301C"/>
    <w:rsid w:val="2A0B075B"/>
    <w:rsid w:val="2A0D717F"/>
    <w:rsid w:val="2A185B65"/>
    <w:rsid w:val="2A2A175B"/>
    <w:rsid w:val="2A2A4708"/>
    <w:rsid w:val="2A2F5B8F"/>
    <w:rsid w:val="2A367E57"/>
    <w:rsid w:val="2A3A500D"/>
    <w:rsid w:val="2A3C00E2"/>
    <w:rsid w:val="2A3D753C"/>
    <w:rsid w:val="2A3E2C9B"/>
    <w:rsid w:val="2A3F64BD"/>
    <w:rsid w:val="2A411462"/>
    <w:rsid w:val="2A44518A"/>
    <w:rsid w:val="2A46249F"/>
    <w:rsid w:val="2A4E4D62"/>
    <w:rsid w:val="2A511A60"/>
    <w:rsid w:val="2A516EEF"/>
    <w:rsid w:val="2A52558E"/>
    <w:rsid w:val="2A570F1F"/>
    <w:rsid w:val="2A652414"/>
    <w:rsid w:val="2A6712C6"/>
    <w:rsid w:val="2A683ED6"/>
    <w:rsid w:val="2A69213E"/>
    <w:rsid w:val="2A6E216B"/>
    <w:rsid w:val="2A6E23D6"/>
    <w:rsid w:val="2A7B0F57"/>
    <w:rsid w:val="2A8975B1"/>
    <w:rsid w:val="2A8C067A"/>
    <w:rsid w:val="2A9062BE"/>
    <w:rsid w:val="2A93797C"/>
    <w:rsid w:val="2A9B39D6"/>
    <w:rsid w:val="2AA56A12"/>
    <w:rsid w:val="2AA74FF2"/>
    <w:rsid w:val="2AB11C86"/>
    <w:rsid w:val="2ABB23D2"/>
    <w:rsid w:val="2AC05612"/>
    <w:rsid w:val="2AC76880"/>
    <w:rsid w:val="2AC91CD8"/>
    <w:rsid w:val="2ACF0DBB"/>
    <w:rsid w:val="2AD106B4"/>
    <w:rsid w:val="2ADE29A8"/>
    <w:rsid w:val="2AEC57B0"/>
    <w:rsid w:val="2AED06C1"/>
    <w:rsid w:val="2AF27D3E"/>
    <w:rsid w:val="2AF77A3A"/>
    <w:rsid w:val="2AFA4548"/>
    <w:rsid w:val="2AFB718B"/>
    <w:rsid w:val="2B091651"/>
    <w:rsid w:val="2B0943B2"/>
    <w:rsid w:val="2B140CA0"/>
    <w:rsid w:val="2B220345"/>
    <w:rsid w:val="2B285549"/>
    <w:rsid w:val="2B2B1F1C"/>
    <w:rsid w:val="2B2B7C4A"/>
    <w:rsid w:val="2B3060A7"/>
    <w:rsid w:val="2B3271C2"/>
    <w:rsid w:val="2B37349D"/>
    <w:rsid w:val="2B3D5A02"/>
    <w:rsid w:val="2B3F66BF"/>
    <w:rsid w:val="2B407EC6"/>
    <w:rsid w:val="2B5235AA"/>
    <w:rsid w:val="2B6118F7"/>
    <w:rsid w:val="2B674405"/>
    <w:rsid w:val="2B747CC0"/>
    <w:rsid w:val="2B82043D"/>
    <w:rsid w:val="2B9227DE"/>
    <w:rsid w:val="2B9334C1"/>
    <w:rsid w:val="2BA3507B"/>
    <w:rsid w:val="2BA612D5"/>
    <w:rsid w:val="2BAB52D4"/>
    <w:rsid w:val="2BAE5810"/>
    <w:rsid w:val="2BAF0DF4"/>
    <w:rsid w:val="2BB00A6F"/>
    <w:rsid w:val="2BB45F05"/>
    <w:rsid w:val="2BB719C3"/>
    <w:rsid w:val="2BBB5C50"/>
    <w:rsid w:val="2BBD215F"/>
    <w:rsid w:val="2BBF2CC2"/>
    <w:rsid w:val="2BC2238C"/>
    <w:rsid w:val="2BC54667"/>
    <w:rsid w:val="2BD83A49"/>
    <w:rsid w:val="2BDD1281"/>
    <w:rsid w:val="2BE573CF"/>
    <w:rsid w:val="2BE674E2"/>
    <w:rsid w:val="2BEB27EE"/>
    <w:rsid w:val="2BF47A51"/>
    <w:rsid w:val="2BFB0658"/>
    <w:rsid w:val="2C095CAD"/>
    <w:rsid w:val="2C0A0C5B"/>
    <w:rsid w:val="2C1710D7"/>
    <w:rsid w:val="2C1C6015"/>
    <w:rsid w:val="2C1D0AC0"/>
    <w:rsid w:val="2C221E02"/>
    <w:rsid w:val="2C235D34"/>
    <w:rsid w:val="2C2A6E37"/>
    <w:rsid w:val="2C2B6778"/>
    <w:rsid w:val="2C3401BA"/>
    <w:rsid w:val="2C390A99"/>
    <w:rsid w:val="2C390F45"/>
    <w:rsid w:val="2C3C0B98"/>
    <w:rsid w:val="2C3C5A4A"/>
    <w:rsid w:val="2C444625"/>
    <w:rsid w:val="2C4C6A56"/>
    <w:rsid w:val="2C4E09CB"/>
    <w:rsid w:val="2C5313A3"/>
    <w:rsid w:val="2C553EC9"/>
    <w:rsid w:val="2C560EAD"/>
    <w:rsid w:val="2C606C03"/>
    <w:rsid w:val="2C6A24B1"/>
    <w:rsid w:val="2C6E2706"/>
    <w:rsid w:val="2C75091A"/>
    <w:rsid w:val="2C792FF1"/>
    <w:rsid w:val="2C7F26CA"/>
    <w:rsid w:val="2C803D11"/>
    <w:rsid w:val="2C8A14D8"/>
    <w:rsid w:val="2C901FD2"/>
    <w:rsid w:val="2C9272A4"/>
    <w:rsid w:val="2C9C05D3"/>
    <w:rsid w:val="2CA53FC4"/>
    <w:rsid w:val="2CAD400A"/>
    <w:rsid w:val="2CB1725F"/>
    <w:rsid w:val="2CB25BBD"/>
    <w:rsid w:val="2CB74550"/>
    <w:rsid w:val="2CC15443"/>
    <w:rsid w:val="2CC42625"/>
    <w:rsid w:val="2CC66729"/>
    <w:rsid w:val="2CC90ACD"/>
    <w:rsid w:val="2CCF4E6C"/>
    <w:rsid w:val="2CD35081"/>
    <w:rsid w:val="2CD818AE"/>
    <w:rsid w:val="2CDC2E48"/>
    <w:rsid w:val="2CE925F7"/>
    <w:rsid w:val="2CF15D77"/>
    <w:rsid w:val="2CF211A6"/>
    <w:rsid w:val="2CF338EE"/>
    <w:rsid w:val="2CF604B4"/>
    <w:rsid w:val="2CF60644"/>
    <w:rsid w:val="2D02511E"/>
    <w:rsid w:val="2D0460E5"/>
    <w:rsid w:val="2D0D0464"/>
    <w:rsid w:val="2D1108BB"/>
    <w:rsid w:val="2D13000A"/>
    <w:rsid w:val="2D1B6640"/>
    <w:rsid w:val="2D303CE5"/>
    <w:rsid w:val="2D424FD6"/>
    <w:rsid w:val="2D475B6E"/>
    <w:rsid w:val="2D4E42CF"/>
    <w:rsid w:val="2D4F5457"/>
    <w:rsid w:val="2D5779EE"/>
    <w:rsid w:val="2D5A52EF"/>
    <w:rsid w:val="2D667B7F"/>
    <w:rsid w:val="2D6C308C"/>
    <w:rsid w:val="2D6C6CDC"/>
    <w:rsid w:val="2D6D4F14"/>
    <w:rsid w:val="2D7A537F"/>
    <w:rsid w:val="2D7E0C2C"/>
    <w:rsid w:val="2D844EE5"/>
    <w:rsid w:val="2D8457E4"/>
    <w:rsid w:val="2D845E4E"/>
    <w:rsid w:val="2D8613D4"/>
    <w:rsid w:val="2D8966FE"/>
    <w:rsid w:val="2D9A1E91"/>
    <w:rsid w:val="2DA509BC"/>
    <w:rsid w:val="2DBC4B07"/>
    <w:rsid w:val="2DD66F8E"/>
    <w:rsid w:val="2DDC4F43"/>
    <w:rsid w:val="2DDF380E"/>
    <w:rsid w:val="2DE1481F"/>
    <w:rsid w:val="2DE233A1"/>
    <w:rsid w:val="2DE33F42"/>
    <w:rsid w:val="2DE354A3"/>
    <w:rsid w:val="2DE6531C"/>
    <w:rsid w:val="2DE86EBE"/>
    <w:rsid w:val="2DEE4B85"/>
    <w:rsid w:val="2DF14E17"/>
    <w:rsid w:val="2DF332EE"/>
    <w:rsid w:val="2DF64094"/>
    <w:rsid w:val="2E081948"/>
    <w:rsid w:val="2E0C32E7"/>
    <w:rsid w:val="2E126510"/>
    <w:rsid w:val="2E161E29"/>
    <w:rsid w:val="2E1948AA"/>
    <w:rsid w:val="2E2607B5"/>
    <w:rsid w:val="2E282411"/>
    <w:rsid w:val="2E2F0CB4"/>
    <w:rsid w:val="2E3429FF"/>
    <w:rsid w:val="2E465AD9"/>
    <w:rsid w:val="2E4A70F2"/>
    <w:rsid w:val="2E4E7F46"/>
    <w:rsid w:val="2E504137"/>
    <w:rsid w:val="2E552E04"/>
    <w:rsid w:val="2E600650"/>
    <w:rsid w:val="2E65258A"/>
    <w:rsid w:val="2E6567B0"/>
    <w:rsid w:val="2E665300"/>
    <w:rsid w:val="2E75637A"/>
    <w:rsid w:val="2E7D0038"/>
    <w:rsid w:val="2E866E85"/>
    <w:rsid w:val="2E876E3F"/>
    <w:rsid w:val="2E8C0F0B"/>
    <w:rsid w:val="2E9005DA"/>
    <w:rsid w:val="2E932FC7"/>
    <w:rsid w:val="2E9F0CE7"/>
    <w:rsid w:val="2EA303AD"/>
    <w:rsid w:val="2EA914DA"/>
    <w:rsid w:val="2EAC73EE"/>
    <w:rsid w:val="2EAF2357"/>
    <w:rsid w:val="2EB24EC4"/>
    <w:rsid w:val="2EBC228F"/>
    <w:rsid w:val="2ECE3EB9"/>
    <w:rsid w:val="2ED66C04"/>
    <w:rsid w:val="2EDA7C01"/>
    <w:rsid w:val="2EDE372F"/>
    <w:rsid w:val="2EE54ED2"/>
    <w:rsid w:val="2EE57149"/>
    <w:rsid w:val="2EEB0283"/>
    <w:rsid w:val="2EED47D2"/>
    <w:rsid w:val="2EEF2EFA"/>
    <w:rsid w:val="2EEF5C15"/>
    <w:rsid w:val="2EF11E4B"/>
    <w:rsid w:val="2EF13EBC"/>
    <w:rsid w:val="2EFA62E0"/>
    <w:rsid w:val="2EFF5839"/>
    <w:rsid w:val="2F032859"/>
    <w:rsid w:val="2F05498A"/>
    <w:rsid w:val="2F06588A"/>
    <w:rsid w:val="2F0A2830"/>
    <w:rsid w:val="2F101B1C"/>
    <w:rsid w:val="2F1F6E70"/>
    <w:rsid w:val="2F20487F"/>
    <w:rsid w:val="2F2473D9"/>
    <w:rsid w:val="2F2A001D"/>
    <w:rsid w:val="2F3B38C3"/>
    <w:rsid w:val="2F474460"/>
    <w:rsid w:val="2F572301"/>
    <w:rsid w:val="2F590A20"/>
    <w:rsid w:val="2F5A78D1"/>
    <w:rsid w:val="2F5D4EA2"/>
    <w:rsid w:val="2F5F1FD9"/>
    <w:rsid w:val="2F726D77"/>
    <w:rsid w:val="2F744C5C"/>
    <w:rsid w:val="2F763AEA"/>
    <w:rsid w:val="2F840B2C"/>
    <w:rsid w:val="2F855B74"/>
    <w:rsid w:val="2F874EF6"/>
    <w:rsid w:val="2F877D8D"/>
    <w:rsid w:val="2F960F1C"/>
    <w:rsid w:val="2F9617A5"/>
    <w:rsid w:val="2F971428"/>
    <w:rsid w:val="2FA06599"/>
    <w:rsid w:val="2FA07409"/>
    <w:rsid w:val="2FAB2D4C"/>
    <w:rsid w:val="2FB63360"/>
    <w:rsid w:val="2FB83F48"/>
    <w:rsid w:val="2FBA398F"/>
    <w:rsid w:val="2FBB23EE"/>
    <w:rsid w:val="2FC95D4C"/>
    <w:rsid w:val="2FD928D2"/>
    <w:rsid w:val="2FDA363A"/>
    <w:rsid w:val="2FE46ED7"/>
    <w:rsid w:val="2FEA2CF5"/>
    <w:rsid w:val="2FEA7614"/>
    <w:rsid w:val="2FFD4E21"/>
    <w:rsid w:val="2FFE4F7B"/>
    <w:rsid w:val="30025274"/>
    <w:rsid w:val="300B3B36"/>
    <w:rsid w:val="301333F5"/>
    <w:rsid w:val="30160B98"/>
    <w:rsid w:val="301A4566"/>
    <w:rsid w:val="301D1FF8"/>
    <w:rsid w:val="303D03CC"/>
    <w:rsid w:val="304006CA"/>
    <w:rsid w:val="30442666"/>
    <w:rsid w:val="3044755F"/>
    <w:rsid w:val="304660E7"/>
    <w:rsid w:val="30480D47"/>
    <w:rsid w:val="3049641D"/>
    <w:rsid w:val="30503A79"/>
    <w:rsid w:val="30515550"/>
    <w:rsid w:val="305958E9"/>
    <w:rsid w:val="305A711A"/>
    <w:rsid w:val="305B6FA8"/>
    <w:rsid w:val="306F061F"/>
    <w:rsid w:val="306F1E3F"/>
    <w:rsid w:val="306F3992"/>
    <w:rsid w:val="30724B93"/>
    <w:rsid w:val="30724EDE"/>
    <w:rsid w:val="307257EA"/>
    <w:rsid w:val="30732066"/>
    <w:rsid w:val="307868F4"/>
    <w:rsid w:val="30796210"/>
    <w:rsid w:val="307C00D3"/>
    <w:rsid w:val="30835012"/>
    <w:rsid w:val="30951AAC"/>
    <w:rsid w:val="30956A9F"/>
    <w:rsid w:val="309B5CDD"/>
    <w:rsid w:val="309F1B5A"/>
    <w:rsid w:val="30A1600E"/>
    <w:rsid w:val="30A553DA"/>
    <w:rsid w:val="30B33590"/>
    <w:rsid w:val="30B55068"/>
    <w:rsid w:val="30BA72D0"/>
    <w:rsid w:val="30C101E2"/>
    <w:rsid w:val="30C31D3A"/>
    <w:rsid w:val="30C814BE"/>
    <w:rsid w:val="30CD1138"/>
    <w:rsid w:val="30D209AC"/>
    <w:rsid w:val="30D55A09"/>
    <w:rsid w:val="30D82D00"/>
    <w:rsid w:val="30DE1538"/>
    <w:rsid w:val="30DE72EA"/>
    <w:rsid w:val="30F03A4A"/>
    <w:rsid w:val="30F84A94"/>
    <w:rsid w:val="310363FD"/>
    <w:rsid w:val="310727ED"/>
    <w:rsid w:val="310E022C"/>
    <w:rsid w:val="31137345"/>
    <w:rsid w:val="31196B83"/>
    <w:rsid w:val="311A2E5A"/>
    <w:rsid w:val="311A3995"/>
    <w:rsid w:val="312231B3"/>
    <w:rsid w:val="31244CC9"/>
    <w:rsid w:val="31284DF7"/>
    <w:rsid w:val="312C2E83"/>
    <w:rsid w:val="312E675F"/>
    <w:rsid w:val="31324B1D"/>
    <w:rsid w:val="313A09E4"/>
    <w:rsid w:val="313B57F8"/>
    <w:rsid w:val="313E044E"/>
    <w:rsid w:val="313E5642"/>
    <w:rsid w:val="31406643"/>
    <w:rsid w:val="315D430C"/>
    <w:rsid w:val="316019F1"/>
    <w:rsid w:val="31682D1E"/>
    <w:rsid w:val="316963F7"/>
    <w:rsid w:val="316B4222"/>
    <w:rsid w:val="316C44B9"/>
    <w:rsid w:val="31716B78"/>
    <w:rsid w:val="31777774"/>
    <w:rsid w:val="317C68DC"/>
    <w:rsid w:val="317D4705"/>
    <w:rsid w:val="317F1C3D"/>
    <w:rsid w:val="31811E28"/>
    <w:rsid w:val="3182278C"/>
    <w:rsid w:val="31844B88"/>
    <w:rsid w:val="3189209A"/>
    <w:rsid w:val="31903BEE"/>
    <w:rsid w:val="319A103D"/>
    <w:rsid w:val="31AC41A1"/>
    <w:rsid w:val="31BA0590"/>
    <w:rsid w:val="31BF4C3D"/>
    <w:rsid w:val="31C13FB5"/>
    <w:rsid w:val="31C44827"/>
    <w:rsid w:val="31C70408"/>
    <w:rsid w:val="31D17A17"/>
    <w:rsid w:val="31DA0310"/>
    <w:rsid w:val="31DC2CB1"/>
    <w:rsid w:val="31DD39AC"/>
    <w:rsid w:val="31E72D6F"/>
    <w:rsid w:val="31EA6E7A"/>
    <w:rsid w:val="31EF68FA"/>
    <w:rsid w:val="31F04CDF"/>
    <w:rsid w:val="31F068C0"/>
    <w:rsid w:val="31F337E4"/>
    <w:rsid w:val="31F40C07"/>
    <w:rsid w:val="31FA70EE"/>
    <w:rsid w:val="31FD5621"/>
    <w:rsid w:val="32050B0A"/>
    <w:rsid w:val="32053B8D"/>
    <w:rsid w:val="32063FA9"/>
    <w:rsid w:val="32072D06"/>
    <w:rsid w:val="320A526D"/>
    <w:rsid w:val="32243694"/>
    <w:rsid w:val="322A7043"/>
    <w:rsid w:val="322E1F24"/>
    <w:rsid w:val="323871F5"/>
    <w:rsid w:val="323F2E9C"/>
    <w:rsid w:val="324756F2"/>
    <w:rsid w:val="32496A6B"/>
    <w:rsid w:val="325611F5"/>
    <w:rsid w:val="325814E7"/>
    <w:rsid w:val="3258694D"/>
    <w:rsid w:val="325D6B62"/>
    <w:rsid w:val="325F6610"/>
    <w:rsid w:val="32632BE9"/>
    <w:rsid w:val="32636C3F"/>
    <w:rsid w:val="326830C0"/>
    <w:rsid w:val="32697E41"/>
    <w:rsid w:val="326E4FAA"/>
    <w:rsid w:val="327A2E46"/>
    <w:rsid w:val="327D2E7C"/>
    <w:rsid w:val="327F04CD"/>
    <w:rsid w:val="32850DF2"/>
    <w:rsid w:val="3287374B"/>
    <w:rsid w:val="328F0582"/>
    <w:rsid w:val="32976118"/>
    <w:rsid w:val="3298037F"/>
    <w:rsid w:val="329C55DE"/>
    <w:rsid w:val="32A91995"/>
    <w:rsid w:val="32B00CC1"/>
    <w:rsid w:val="32B36FB2"/>
    <w:rsid w:val="32B760B2"/>
    <w:rsid w:val="32BB4D36"/>
    <w:rsid w:val="32C37DE8"/>
    <w:rsid w:val="32C543D0"/>
    <w:rsid w:val="32C9646C"/>
    <w:rsid w:val="32DE62A4"/>
    <w:rsid w:val="32E426B7"/>
    <w:rsid w:val="32EF2CE4"/>
    <w:rsid w:val="32F55985"/>
    <w:rsid w:val="32F85152"/>
    <w:rsid w:val="32FD5428"/>
    <w:rsid w:val="3302544E"/>
    <w:rsid w:val="330C5EFE"/>
    <w:rsid w:val="33110684"/>
    <w:rsid w:val="3313746A"/>
    <w:rsid w:val="331B4890"/>
    <w:rsid w:val="33220483"/>
    <w:rsid w:val="3324242B"/>
    <w:rsid w:val="33272EF2"/>
    <w:rsid w:val="332B166F"/>
    <w:rsid w:val="333101F8"/>
    <w:rsid w:val="33383831"/>
    <w:rsid w:val="33394485"/>
    <w:rsid w:val="33455361"/>
    <w:rsid w:val="334A0A2B"/>
    <w:rsid w:val="334B34E1"/>
    <w:rsid w:val="33545E35"/>
    <w:rsid w:val="33556F9D"/>
    <w:rsid w:val="335A0B8A"/>
    <w:rsid w:val="33640F51"/>
    <w:rsid w:val="337305ED"/>
    <w:rsid w:val="338324C6"/>
    <w:rsid w:val="338B4564"/>
    <w:rsid w:val="338C70A9"/>
    <w:rsid w:val="338D0D28"/>
    <w:rsid w:val="3393045D"/>
    <w:rsid w:val="33990F4F"/>
    <w:rsid w:val="33992276"/>
    <w:rsid w:val="339C3BAC"/>
    <w:rsid w:val="33A166C5"/>
    <w:rsid w:val="33A369DF"/>
    <w:rsid w:val="33AD37AE"/>
    <w:rsid w:val="33B213CB"/>
    <w:rsid w:val="33B53A8A"/>
    <w:rsid w:val="33BA4A64"/>
    <w:rsid w:val="33BB1B14"/>
    <w:rsid w:val="33BE0460"/>
    <w:rsid w:val="33BE1C0E"/>
    <w:rsid w:val="33C354BC"/>
    <w:rsid w:val="33C60355"/>
    <w:rsid w:val="33D0211C"/>
    <w:rsid w:val="33D51C83"/>
    <w:rsid w:val="33D75B57"/>
    <w:rsid w:val="33E771FB"/>
    <w:rsid w:val="33E77612"/>
    <w:rsid w:val="33F74F25"/>
    <w:rsid w:val="33FA3D93"/>
    <w:rsid w:val="340D5037"/>
    <w:rsid w:val="341529BC"/>
    <w:rsid w:val="341C3248"/>
    <w:rsid w:val="342F1A09"/>
    <w:rsid w:val="34427C1B"/>
    <w:rsid w:val="344A19AD"/>
    <w:rsid w:val="344B55ED"/>
    <w:rsid w:val="34543EAD"/>
    <w:rsid w:val="345C3E85"/>
    <w:rsid w:val="34730206"/>
    <w:rsid w:val="347625C2"/>
    <w:rsid w:val="347A2AE0"/>
    <w:rsid w:val="34856D9A"/>
    <w:rsid w:val="3488099D"/>
    <w:rsid w:val="348915B8"/>
    <w:rsid w:val="34911A8A"/>
    <w:rsid w:val="34917EE5"/>
    <w:rsid w:val="34986326"/>
    <w:rsid w:val="349B4DD2"/>
    <w:rsid w:val="349E66A1"/>
    <w:rsid w:val="34A56DF6"/>
    <w:rsid w:val="34A66603"/>
    <w:rsid w:val="34A82898"/>
    <w:rsid w:val="34AD7F37"/>
    <w:rsid w:val="34BA06D6"/>
    <w:rsid w:val="34BB6210"/>
    <w:rsid w:val="34C00CE0"/>
    <w:rsid w:val="34C5687D"/>
    <w:rsid w:val="34C94F57"/>
    <w:rsid w:val="34D82B76"/>
    <w:rsid w:val="34DF5825"/>
    <w:rsid w:val="34E479AF"/>
    <w:rsid w:val="34EA70A1"/>
    <w:rsid w:val="35081294"/>
    <w:rsid w:val="350C345B"/>
    <w:rsid w:val="35197173"/>
    <w:rsid w:val="351D433A"/>
    <w:rsid w:val="35273D12"/>
    <w:rsid w:val="352D3963"/>
    <w:rsid w:val="3533067F"/>
    <w:rsid w:val="35340032"/>
    <w:rsid w:val="353A4B9E"/>
    <w:rsid w:val="353E7033"/>
    <w:rsid w:val="35401198"/>
    <w:rsid w:val="355B35A0"/>
    <w:rsid w:val="355D269E"/>
    <w:rsid w:val="35646D8B"/>
    <w:rsid w:val="356960EC"/>
    <w:rsid w:val="356A5698"/>
    <w:rsid w:val="35795081"/>
    <w:rsid w:val="357E6FA9"/>
    <w:rsid w:val="358A1C13"/>
    <w:rsid w:val="358A4B83"/>
    <w:rsid w:val="35904379"/>
    <w:rsid w:val="35907FAB"/>
    <w:rsid w:val="3596306A"/>
    <w:rsid w:val="35976A1A"/>
    <w:rsid w:val="359D6CBF"/>
    <w:rsid w:val="35B547BB"/>
    <w:rsid w:val="35B714A9"/>
    <w:rsid w:val="35BB73FA"/>
    <w:rsid w:val="35BC16D6"/>
    <w:rsid w:val="35C151D3"/>
    <w:rsid w:val="35C33CE5"/>
    <w:rsid w:val="35C904B5"/>
    <w:rsid w:val="35CD5CA1"/>
    <w:rsid w:val="35D13A7A"/>
    <w:rsid w:val="35D26D56"/>
    <w:rsid w:val="35DD03D1"/>
    <w:rsid w:val="35DF7181"/>
    <w:rsid w:val="35E26F01"/>
    <w:rsid w:val="35E61BC1"/>
    <w:rsid w:val="35E72244"/>
    <w:rsid w:val="35E966B9"/>
    <w:rsid w:val="35EB4E86"/>
    <w:rsid w:val="35EB7439"/>
    <w:rsid w:val="360548B8"/>
    <w:rsid w:val="36084826"/>
    <w:rsid w:val="36153D63"/>
    <w:rsid w:val="36170111"/>
    <w:rsid w:val="362263E7"/>
    <w:rsid w:val="3622789F"/>
    <w:rsid w:val="36273EF8"/>
    <w:rsid w:val="362762B5"/>
    <w:rsid w:val="36422063"/>
    <w:rsid w:val="364364B5"/>
    <w:rsid w:val="36440640"/>
    <w:rsid w:val="364708ED"/>
    <w:rsid w:val="36472B27"/>
    <w:rsid w:val="3649487F"/>
    <w:rsid w:val="36535636"/>
    <w:rsid w:val="365B7D68"/>
    <w:rsid w:val="36602A16"/>
    <w:rsid w:val="366146BA"/>
    <w:rsid w:val="36656F15"/>
    <w:rsid w:val="366804D4"/>
    <w:rsid w:val="36684DB2"/>
    <w:rsid w:val="366F0CC8"/>
    <w:rsid w:val="36707260"/>
    <w:rsid w:val="36770C3F"/>
    <w:rsid w:val="367E089A"/>
    <w:rsid w:val="367F58E4"/>
    <w:rsid w:val="369A5322"/>
    <w:rsid w:val="369A5EBB"/>
    <w:rsid w:val="36A53FEF"/>
    <w:rsid w:val="36BA74C8"/>
    <w:rsid w:val="36C220B8"/>
    <w:rsid w:val="36C37E32"/>
    <w:rsid w:val="36C56210"/>
    <w:rsid w:val="36C90CBB"/>
    <w:rsid w:val="36D77BDC"/>
    <w:rsid w:val="36D979CD"/>
    <w:rsid w:val="36DF42AC"/>
    <w:rsid w:val="36E0742D"/>
    <w:rsid w:val="36E51F67"/>
    <w:rsid w:val="36E81FA0"/>
    <w:rsid w:val="36E97E8B"/>
    <w:rsid w:val="36EB02D4"/>
    <w:rsid w:val="36ED106E"/>
    <w:rsid w:val="36EF2A05"/>
    <w:rsid w:val="36F51785"/>
    <w:rsid w:val="36F971CF"/>
    <w:rsid w:val="36FD19FE"/>
    <w:rsid w:val="36FE4AC5"/>
    <w:rsid w:val="37093913"/>
    <w:rsid w:val="371205CC"/>
    <w:rsid w:val="37195FB7"/>
    <w:rsid w:val="3720603E"/>
    <w:rsid w:val="372A3B00"/>
    <w:rsid w:val="372B1C1C"/>
    <w:rsid w:val="372C1169"/>
    <w:rsid w:val="373B55CC"/>
    <w:rsid w:val="373D13DF"/>
    <w:rsid w:val="373D1A7E"/>
    <w:rsid w:val="373D46EA"/>
    <w:rsid w:val="373E5768"/>
    <w:rsid w:val="373F2163"/>
    <w:rsid w:val="37406109"/>
    <w:rsid w:val="37436D83"/>
    <w:rsid w:val="37456EB4"/>
    <w:rsid w:val="374754A0"/>
    <w:rsid w:val="374A63DD"/>
    <w:rsid w:val="374C6AFC"/>
    <w:rsid w:val="374D3774"/>
    <w:rsid w:val="374E1604"/>
    <w:rsid w:val="374E6A62"/>
    <w:rsid w:val="375428C9"/>
    <w:rsid w:val="37554C60"/>
    <w:rsid w:val="375D03D9"/>
    <w:rsid w:val="375F452C"/>
    <w:rsid w:val="376976D4"/>
    <w:rsid w:val="377A05C6"/>
    <w:rsid w:val="37812196"/>
    <w:rsid w:val="37831662"/>
    <w:rsid w:val="378449F1"/>
    <w:rsid w:val="378F0F9F"/>
    <w:rsid w:val="379712F3"/>
    <w:rsid w:val="37973858"/>
    <w:rsid w:val="37A86E06"/>
    <w:rsid w:val="37B50F5D"/>
    <w:rsid w:val="37B71157"/>
    <w:rsid w:val="37BE1BDD"/>
    <w:rsid w:val="37C672DB"/>
    <w:rsid w:val="37D02A00"/>
    <w:rsid w:val="37D06CB9"/>
    <w:rsid w:val="37D32297"/>
    <w:rsid w:val="37DA187B"/>
    <w:rsid w:val="37E27ECA"/>
    <w:rsid w:val="37E745F1"/>
    <w:rsid w:val="37EC5334"/>
    <w:rsid w:val="37F02AC8"/>
    <w:rsid w:val="37F03B75"/>
    <w:rsid w:val="37F47CD9"/>
    <w:rsid w:val="37FD2D17"/>
    <w:rsid w:val="3800385B"/>
    <w:rsid w:val="38005687"/>
    <w:rsid w:val="38163B94"/>
    <w:rsid w:val="381A0D8C"/>
    <w:rsid w:val="381B2DFD"/>
    <w:rsid w:val="381D2743"/>
    <w:rsid w:val="38212E34"/>
    <w:rsid w:val="38225ACF"/>
    <w:rsid w:val="382E7C97"/>
    <w:rsid w:val="383916F1"/>
    <w:rsid w:val="383C7362"/>
    <w:rsid w:val="3848787E"/>
    <w:rsid w:val="384A0D2D"/>
    <w:rsid w:val="384E7784"/>
    <w:rsid w:val="384F4CF5"/>
    <w:rsid w:val="385168D6"/>
    <w:rsid w:val="38537E09"/>
    <w:rsid w:val="3855285D"/>
    <w:rsid w:val="38562347"/>
    <w:rsid w:val="385B6A0D"/>
    <w:rsid w:val="385E18D4"/>
    <w:rsid w:val="385E44CA"/>
    <w:rsid w:val="38602F14"/>
    <w:rsid w:val="386B4F57"/>
    <w:rsid w:val="38704895"/>
    <w:rsid w:val="387B329A"/>
    <w:rsid w:val="3880043D"/>
    <w:rsid w:val="3884699C"/>
    <w:rsid w:val="388E3DF6"/>
    <w:rsid w:val="388F1D0C"/>
    <w:rsid w:val="389818D5"/>
    <w:rsid w:val="389D4B5B"/>
    <w:rsid w:val="38A62810"/>
    <w:rsid w:val="38A654DD"/>
    <w:rsid w:val="38B05A19"/>
    <w:rsid w:val="38BD478C"/>
    <w:rsid w:val="38C026DC"/>
    <w:rsid w:val="38C82AF5"/>
    <w:rsid w:val="38CA1E84"/>
    <w:rsid w:val="38CE4B4D"/>
    <w:rsid w:val="38D31DF7"/>
    <w:rsid w:val="38D836B7"/>
    <w:rsid w:val="38E77D93"/>
    <w:rsid w:val="38ED6B69"/>
    <w:rsid w:val="38EF1484"/>
    <w:rsid w:val="38F550F3"/>
    <w:rsid w:val="38F6392C"/>
    <w:rsid w:val="390A3105"/>
    <w:rsid w:val="39123294"/>
    <w:rsid w:val="39162FC2"/>
    <w:rsid w:val="39190556"/>
    <w:rsid w:val="39276ABB"/>
    <w:rsid w:val="393237F4"/>
    <w:rsid w:val="393E4A1A"/>
    <w:rsid w:val="393E5C1E"/>
    <w:rsid w:val="39464E48"/>
    <w:rsid w:val="395016D1"/>
    <w:rsid w:val="395423CB"/>
    <w:rsid w:val="39575073"/>
    <w:rsid w:val="395D0167"/>
    <w:rsid w:val="39627EBB"/>
    <w:rsid w:val="3966100F"/>
    <w:rsid w:val="39751AE5"/>
    <w:rsid w:val="397C5943"/>
    <w:rsid w:val="39834261"/>
    <w:rsid w:val="398509D2"/>
    <w:rsid w:val="39966BF3"/>
    <w:rsid w:val="39A37E84"/>
    <w:rsid w:val="39A60E6B"/>
    <w:rsid w:val="39A83E09"/>
    <w:rsid w:val="39AC6F18"/>
    <w:rsid w:val="39B03D5D"/>
    <w:rsid w:val="39B35F9E"/>
    <w:rsid w:val="39B36267"/>
    <w:rsid w:val="39B45FC4"/>
    <w:rsid w:val="39BD664E"/>
    <w:rsid w:val="39CC4DD5"/>
    <w:rsid w:val="39D40075"/>
    <w:rsid w:val="39D66137"/>
    <w:rsid w:val="39DE2C1B"/>
    <w:rsid w:val="39E3662B"/>
    <w:rsid w:val="39E54F66"/>
    <w:rsid w:val="39E61C08"/>
    <w:rsid w:val="39ED0706"/>
    <w:rsid w:val="39EE3AC4"/>
    <w:rsid w:val="39F400C7"/>
    <w:rsid w:val="39F4491B"/>
    <w:rsid w:val="3A026F9F"/>
    <w:rsid w:val="3A072C31"/>
    <w:rsid w:val="3A0737AF"/>
    <w:rsid w:val="3A09581D"/>
    <w:rsid w:val="3A0D14CE"/>
    <w:rsid w:val="3A121791"/>
    <w:rsid w:val="3A147424"/>
    <w:rsid w:val="3A1952E5"/>
    <w:rsid w:val="3A1A3E65"/>
    <w:rsid w:val="3A26001D"/>
    <w:rsid w:val="3A3A0AE4"/>
    <w:rsid w:val="3A455482"/>
    <w:rsid w:val="3A4C4086"/>
    <w:rsid w:val="3A500507"/>
    <w:rsid w:val="3A591F45"/>
    <w:rsid w:val="3A5A30D5"/>
    <w:rsid w:val="3A5C3CED"/>
    <w:rsid w:val="3A5D624A"/>
    <w:rsid w:val="3A6223A0"/>
    <w:rsid w:val="3A6A42EB"/>
    <w:rsid w:val="3A6B05DC"/>
    <w:rsid w:val="3A6C1D1B"/>
    <w:rsid w:val="3A8241C5"/>
    <w:rsid w:val="3A8257A9"/>
    <w:rsid w:val="3A905A16"/>
    <w:rsid w:val="3A910023"/>
    <w:rsid w:val="3A990D2C"/>
    <w:rsid w:val="3A995424"/>
    <w:rsid w:val="3A9C419E"/>
    <w:rsid w:val="3AA27BBF"/>
    <w:rsid w:val="3AA37FDE"/>
    <w:rsid w:val="3AA560BB"/>
    <w:rsid w:val="3AAA1559"/>
    <w:rsid w:val="3AB009D0"/>
    <w:rsid w:val="3AB02AEB"/>
    <w:rsid w:val="3ABC680A"/>
    <w:rsid w:val="3AC82A68"/>
    <w:rsid w:val="3AC83E38"/>
    <w:rsid w:val="3ACC46D3"/>
    <w:rsid w:val="3ACF6D2D"/>
    <w:rsid w:val="3AD044C8"/>
    <w:rsid w:val="3ADB789E"/>
    <w:rsid w:val="3AE9719E"/>
    <w:rsid w:val="3AF07FC3"/>
    <w:rsid w:val="3B0B00EF"/>
    <w:rsid w:val="3B0B16B5"/>
    <w:rsid w:val="3B110256"/>
    <w:rsid w:val="3B17062F"/>
    <w:rsid w:val="3B1B49AF"/>
    <w:rsid w:val="3B211012"/>
    <w:rsid w:val="3B250367"/>
    <w:rsid w:val="3B293667"/>
    <w:rsid w:val="3B2E48F3"/>
    <w:rsid w:val="3B342A01"/>
    <w:rsid w:val="3B392A66"/>
    <w:rsid w:val="3B3B596E"/>
    <w:rsid w:val="3B3C034E"/>
    <w:rsid w:val="3B424D4E"/>
    <w:rsid w:val="3B4A3AA4"/>
    <w:rsid w:val="3B4F0DFC"/>
    <w:rsid w:val="3B504C28"/>
    <w:rsid w:val="3B585924"/>
    <w:rsid w:val="3B643A1D"/>
    <w:rsid w:val="3B69036A"/>
    <w:rsid w:val="3B695E0D"/>
    <w:rsid w:val="3B81127D"/>
    <w:rsid w:val="3B893F6B"/>
    <w:rsid w:val="3B90004F"/>
    <w:rsid w:val="3B967A37"/>
    <w:rsid w:val="3B9D64AC"/>
    <w:rsid w:val="3B9F2728"/>
    <w:rsid w:val="3BA30D22"/>
    <w:rsid w:val="3BAC7D84"/>
    <w:rsid w:val="3BAE636B"/>
    <w:rsid w:val="3BBA0E26"/>
    <w:rsid w:val="3BBC2AF1"/>
    <w:rsid w:val="3BBE375D"/>
    <w:rsid w:val="3BBF6BB0"/>
    <w:rsid w:val="3BC5623C"/>
    <w:rsid w:val="3BCC5700"/>
    <w:rsid w:val="3BCD6579"/>
    <w:rsid w:val="3BCF2563"/>
    <w:rsid w:val="3BD44D18"/>
    <w:rsid w:val="3BD459E5"/>
    <w:rsid w:val="3BD72368"/>
    <w:rsid w:val="3BDA335B"/>
    <w:rsid w:val="3BDE38CD"/>
    <w:rsid w:val="3BDF0CA2"/>
    <w:rsid w:val="3BE779A3"/>
    <w:rsid w:val="3BE94496"/>
    <w:rsid w:val="3BF07ED0"/>
    <w:rsid w:val="3C024136"/>
    <w:rsid w:val="3C0671C2"/>
    <w:rsid w:val="3C08705C"/>
    <w:rsid w:val="3C0E4514"/>
    <w:rsid w:val="3C163F5D"/>
    <w:rsid w:val="3C1912A8"/>
    <w:rsid w:val="3C2246B8"/>
    <w:rsid w:val="3C225E8E"/>
    <w:rsid w:val="3C2512B9"/>
    <w:rsid w:val="3C2C0EE7"/>
    <w:rsid w:val="3C3947CF"/>
    <w:rsid w:val="3C3C21F7"/>
    <w:rsid w:val="3C447EF9"/>
    <w:rsid w:val="3C465D39"/>
    <w:rsid w:val="3C4F1FEC"/>
    <w:rsid w:val="3C54438F"/>
    <w:rsid w:val="3C5C7002"/>
    <w:rsid w:val="3C5D3761"/>
    <w:rsid w:val="3C5D4C6B"/>
    <w:rsid w:val="3C5D6178"/>
    <w:rsid w:val="3C627B02"/>
    <w:rsid w:val="3C6805D9"/>
    <w:rsid w:val="3C720BEC"/>
    <w:rsid w:val="3C7676BA"/>
    <w:rsid w:val="3C7B6AB3"/>
    <w:rsid w:val="3C853C03"/>
    <w:rsid w:val="3C86056B"/>
    <w:rsid w:val="3C881866"/>
    <w:rsid w:val="3C8E35BE"/>
    <w:rsid w:val="3C8F3AE5"/>
    <w:rsid w:val="3C9245DC"/>
    <w:rsid w:val="3C9B63AA"/>
    <w:rsid w:val="3CA32228"/>
    <w:rsid w:val="3CA43E6B"/>
    <w:rsid w:val="3CB10845"/>
    <w:rsid w:val="3CB21B50"/>
    <w:rsid w:val="3CB22DC4"/>
    <w:rsid w:val="3CB96BFD"/>
    <w:rsid w:val="3CBA518C"/>
    <w:rsid w:val="3CBC03B7"/>
    <w:rsid w:val="3CBF10C0"/>
    <w:rsid w:val="3CC516B4"/>
    <w:rsid w:val="3CC571BA"/>
    <w:rsid w:val="3CCB329B"/>
    <w:rsid w:val="3CD23A3B"/>
    <w:rsid w:val="3CD431EA"/>
    <w:rsid w:val="3CD52AFD"/>
    <w:rsid w:val="3CDA3E9F"/>
    <w:rsid w:val="3CDD3AAA"/>
    <w:rsid w:val="3CE05988"/>
    <w:rsid w:val="3CE919AB"/>
    <w:rsid w:val="3CE97069"/>
    <w:rsid w:val="3CFE7275"/>
    <w:rsid w:val="3D076584"/>
    <w:rsid w:val="3D0C59BC"/>
    <w:rsid w:val="3D114C8D"/>
    <w:rsid w:val="3D1256A0"/>
    <w:rsid w:val="3D15663A"/>
    <w:rsid w:val="3D156723"/>
    <w:rsid w:val="3D192F02"/>
    <w:rsid w:val="3D1C18F6"/>
    <w:rsid w:val="3D1C3ED7"/>
    <w:rsid w:val="3D21490A"/>
    <w:rsid w:val="3D225881"/>
    <w:rsid w:val="3D463FED"/>
    <w:rsid w:val="3D537618"/>
    <w:rsid w:val="3D573862"/>
    <w:rsid w:val="3D8027CF"/>
    <w:rsid w:val="3D8819C5"/>
    <w:rsid w:val="3D895388"/>
    <w:rsid w:val="3D93355D"/>
    <w:rsid w:val="3D9F3228"/>
    <w:rsid w:val="3DA01F5F"/>
    <w:rsid w:val="3DA104B8"/>
    <w:rsid w:val="3DA57A3F"/>
    <w:rsid w:val="3DAD6A55"/>
    <w:rsid w:val="3DB01D54"/>
    <w:rsid w:val="3DB30EB0"/>
    <w:rsid w:val="3DB80285"/>
    <w:rsid w:val="3DBD5D59"/>
    <w:rsid w:val="3DBE3BA3"/>
    <w:rsid w:val="3DC36567"/>
    <w:rsid w:val="3DC66905"/>
    <w:rsid w:val="3DCA0900"/>
    <w:rsid w:val="3DD35FD1"/>
    <w:rsid w:val="3DD4414E"/>
    <w:rsid w:val="3DE103D8"/>
    <w:rsid w:val="3DE2097C"/>
    <w:rsid w:val="3DE23E91"/>
    <w:rsid w:val="3DE801D9"/>
    <w:rsid w:val="3DE8595E"/>
    <w:rsid w:val="3DE9035B"/>
    <w:rsid w:val="3DEA242D"/>
    <w:rsid w:val="3DED2CAD"/>
    <w:rsid w:val="3DF86315"/>
    <w:rsid w:val="3DF92A09"/>
    <w:rsid w:val="3E030387"/>
    <w:rsid w:val="3E056866"/>
    <w:rsid w:val="3E0708C7"/>
    <w:rsid w:val="3E0965A2"/>
    <w:rsid w:val="3E1619E9"/>
    <w:rsid w:val="3E181021"/>
    <w:rsid w:val="3E1933D4"/>
    <w:rsid w:val="3E21138F"/>
    <w:rsid w:val="3E2F29C1"/>
    <w:rsid w:val="3E2F6797"/>
    <w:rsid w:val="3E34446A"/>
    <w:rsid w:val="3E414A77"/>
    <w:rsid w:val="3E4221A0"/>
    <w:rsid w:val="3E4537FF"/>
    <w:rsid w:val="3E4E05E2"/>
    <w:rsid w:val="3E5A4E67"/>
    <w:rsid w:val="3E783854"/>
    <w:rsid w:val="3E7D1444"/>
    <w:rsid w:val="3E7E4D59"/>
    <w:rsid w:val="3E8A1A66"/>
    <w:rsid w:val="3E8A7AFF"/>
    <w:rsid w:val="3E8B18AA"/>
    <w:rsid w:val="3E8F09BE"/>
    <w:rsid w:val="3E93156A"/>
    <w:rsid w:val="3E943557"/>
    <w:rsid w:val="3EA26AFD"/>
    <w:rsid w:val="3EA66388"/>
    <w:rsid w:val="3EA77E70"/>
    <w:rsid w:val="3EA97D66"/>
    <w:rsid w:val="3EAA10B4"/>
    <w:rsid w:val="3EAD447B"/>
    <w:rsid w:val="3EBB3FD0"/>
    <w:rsid w:val="3EC5785B"/>
    <w:rsid w:val="3ECB39A7"/>
    <w:rsid w:val="3ECE0146"/>
    <w:rsid w:val="3ECE2B7D"/>
    <w:rsid w:val="3EDA10E4"/>
    <w:rsid w:val="3EDC3143"/>
    <w:rsid w:val="3EE02342"/>
    <w:rsid w:val="3EE760F3"/>
    <w:rsid w:val="3EEA62B9"/>
    <w:rsid w:val="3EEB7851"/>
    <w:rsid w:val="3EEC24C8"/>
    <w:rsid w:val="3EEE13CB"/>
    <w:rsid w:val="3EF039E0"/>
    <w:rsid w:val="3EF34840"/>
    <w:rsid w:val="3EF62B44"/>
    <w:rsid w:val="3EF75BFB"/>
    <w:rsid w:val="3EFA48FB"/>
    <w:rsid w:val="3F1305F7"/>
    <w:rsid w:val="3F154181"/>
    <w:rsid w:val="3F1C040D"/>
    <w:rsid w:val="3F2412CE"/>
    <w:rsid w:val="3F26135E"/>
    <w:rsid w:val="3F2617E4"/>
    <w:rsid w:val="3F274243"/>
    <w:rsid w:val="3F363FD7"/>
    <w:rsid w:val="3F502E7C"/>
    <w:rsid w:val="3F5B5F2C"/>
    <w:rsid w:val="3F627C5F"/>
    <w:rsid w:val="3F681C77"/>
    <w:rsid w:val="3F692B3F"/>
    <w:rsid w:val="3F6C36E5"/>
    <w:rsid w:val="3F6E633D"/>
    <w:rsid w:val="3F6F27FB"/>
    <w:rsid w:val="3F6F4250"/>
    <w:rsid w:val="3F7C58C9"/>
    <w:rsid w:val="3F8D6768"/>
    <w:rsid w:val="3F8E3A1C"/>
    <w:rsid w:val="3F92013E"/>
    <w:rsid w:val="3F9364E1"/>
    <w:rsid w:val="3F9E32B7"/>
    <w:rsid w:val="3FA82526"/>
    <w:rsid w:val="3FB05680"/>
    <w:rsid w:val="3FB13A48"/>
    <w:rsid w:val="3FB70E0A"/>
    <w:rsid w:val="3FBF52BB"/>
    <w:rsid w:val="3FCE1763"/>
    <w:rsid w:val="3FD64738"/>
    <w:rsid w:val="3FDA6127"/>
    <w:rsid w:val="3FDF2EFC"/>
    <w:rsid w:val="3FE05496"/>
    <w:rsid w:val="3FE72123"/>
    <w:rsid w:val="3FF120DF"/>
    <w:rsid w:val="3FF65322"/>
    <w:rsid w:val="4001505A"/>
    <w:rsid w:val="40030AD6"/>
    <w:rsid w:val="40166E0B"/>
    <w:rsid w:val="40182DC1"/>
    <w:rsid w:val="401F6CFD"/>
    <w:rsid w:val="4022101A"/>
    <w:rsid w:val="402549A6"/>
    <w:rsid w:val="40295255"/>
    <w:rsid w:val="40322B6A"/>
    <w:rsid w:val="40395AE6"/>
    <w:rsid w:val="403D1887"/>
    <w:rsid w:val="40420829"/>
    <w:rsid w:val="40430010"/>
    <w:rsid w:val="40441C70"/>
    <w:rsid w:val="40461685"/>
    <w:rsid w:val="40497747"/>
    <w:rsid w:val="404D059A"/>
    <w:rsid w:val="40503B24"/>
    <w:rsid w:val="406053E4"/>
    <w:rsid w:val="406167D2"/>
    <w:rsid w:val="406331AA"/>
    <w:rsid w:val="40667323"/>
    <w:rsid w:val="40683B4A"/>
    <w:rsid w:val="40713948"/>
    <w:rsid w:val="40721D76"/>
    <w:rsid w:val="408569E7"/>
    <w:rsid w:val="4087398B"/>
    <w:rsid w:val="4089724D"/>
    <w:rsid w:val="408E7D83"/>
    <w:rsid w:val="409548DC"/>
    <w:rsid w:val="409A12BD"/>
    <w:rsid w:val="409A30D8"/>
    <w:rsid w:val="409B38DB"/>
    <w:rsid w:val="409C7B7E"/>
    <w:rsid w:val="40A42606"/>
    <w:rsid w:val="40AA310D"/>
    <w:rsid w:val="40AB4993"/>
    <w:rsid w:val="40AB7EFA"/>
    <w:rsid w:val="40AC3A7D"/>
    <w:rsid w:val="40CE5406"/>
    <w:rsid w:val="40CF77C1"/>
    <w:rsid w:val="40D42270"/>
    <w:rsid w:val="40DE19DF"/>
    <w:rsid w:val="40DE4FDD"/>
    <w:rsid w:val="40DF7CFB"/>
    <w:rsid w:val="40E62DE7"/>
    <w:rsid w:val="40E95D25"/>
    <w:rsid w:val="40F64354"/>
    <w:rsid w:val="40FC28FD"/>
    <w:rsid w:val="40FC3743"/>
    <w:rsid w:val="40FF0E9B"/>
    <w:rsid w:val="41006AC9"/>
    <w:rsid w:val="410762CE"/>
    <w:rsid w:val="41094C54"/>
    <w:rsid w:val="41131784"/>
    <w:rsid w:val="411C599F"/>
    <w:rsid w:val="41214049"/>
    <w:rsid w:val="4123144B"/>
    <w:rsid w:val="412C54CC"/>
    <w:rsid w:val="41356DF2"/>
    <w:rsid w:val="413D1CEF"/>
    <w:rsid w:val="413E6441"/>
    <w:rsid w:val="414111FB"/>
    <w:rsid w:val="414F777E"/>
    <w:rsid w:val="41500C1D"/>
    <w:rsid w:val="4153002F"/>
    <w:rsid w:val="415365C5"/>
    <w:rsid w:val="415662D7"/>
    <w:rsid w:val="415A2160"/>
    <w:rsid w:val="415D2270"/>
    <w:rsid w:val="41662471"/>
    <w:rsid w:val="416A0172"/>
    <w:rsid w:val="4177063A"/>
    <w:rsid w:val="417E148C"/>
    <w:rsid w:val="418566DA"/>
    <w:rsid w:val="419C728E"/>
    <w:rsid w:val="419F5B36"/>
    <w:rsid w:val="41A10308"/>
    <w:rsid w:val="41A15E90"/>
    <w:rsid w:val="41A473BD"/>
    <w:rsid w:val="41A6618E"/>
    <w:rsid w:val="41AC516B"/>
    <w:rsid w:val="41B46125"/>
    <w:rsid w:val="41BE4A30"/>
    <w:rsid w:val="41BE5C28"/>
    <w:rsid w:val="41C96A1D"/>
    <w:rsid w:val="41CB5886"/>
    <w:rsid w:val="41D33727"/>
    <w:rsid w:val="41D47FFA"/>
    <w:rsid w:val="41DE431D"/>
    <w:rsid w:val="41E024E3"/>
    <w:rsid w:val="41E73FD0"/>
    <w:rsid w:val="41E77D7A"/>
    <w:rsid w:val="41E968CD"/>
    <w:rsid w:val="41F50551"/>
    <w:rsid w:val="42030757"/>
    <w:rsid w:val="420E18DC"/>
    <w:rsid w:val="420E1D07"/>
    <w:rsid w:val="42145478"/>
    <w:rsid w:val="421D439B"/>
    <w:rsid w:val="421D6723"/>
    <w:rsid w:val="421F65C3"/>
    <w:rsid w:val="42265608"/>
    <w:rsid w:val="422E663D"/>
    <w:rsid w:val="423345F2"/>
    <w:rsid w:val="423438FB"/>
    <w:rsid w:val="4237574D"/>
    <w:rsid w:val="424110D3"/>
    <w:rsid w:val="42412397"/>
    <w:rsid w:val="424D2CDA"/>
    <w:rsid w:val="424D482D"/>
    <w:rsid w:val="42575E66"/>
    <w:rsid w:val="42616A08"/>
    <w:rsid w:val="426631D7"/>
    <w:rsid w:val="426A05E1"/>
    <w:rsid w:val="42714C35"/>
    <w:rsid w:val="42755A88"/>
    <w:rsid w:val="4276615F"/>
    <w:rsid w:val="4277222B"/>
    <w:rsid w:val="428259A0"/>
    <w:rsid w:val="428858BF"/>
    <w:rsid w:val="428A43A2"/>
    <w:rsid w:val="429424A0"/>
    <w:rsid w:val="429506C6"/>
    <w:rsid w:val="42956313"/>
    <w:rsid w:val="429D239D"/>
    <w:rsid w:val="42A67A96"/>
    <w:rsid w:val="42AA0BCC"/>
    <w:rsid w:val="42C57890"/>
    <w:rsid w:val="42C913B0"/>
    <w:rsid w:val="42C93A5A"/>
    <w:rsid w:val="42C96626"/>
    <w:rsid w:val="42D45C87"/>
    <w:rsid w:val="42DA0AD2"/>
    <w:rsid w:val="42EF1CE0"/>
    <w:rsid w:val="42F424C9"/>
    <w:rsid w:val="43043B96"/>
    <w:rsid w:val="43082844"/>
    <w:rsid w:val="430A4FC2"/>
    <w:rsid w:val="430B698F"/>
    <w:rsid w:val="430E33A1"/>
    <w:rsid w:val="431706D2"/>
    <w:rsid w:val="431B4DFE"/>
    <w:rsid w:val="431F79EF"/>
    <w:rsid w:val="432A5DB2"/>
    <w:rsid w:val="432B66AB"/>
    <w:rsid w:val="43362C80"/>
    <w:rsid w:val="433B1254"/>
    <w:rsid w:val="433E2DB3"/>
    <w:rsid w:val="43436B9E"/>
    <w:rsid w:val="43446EB8"/>
    <w:rsid w:val="43462AD9"/>
    <w:rsid w:val="43481AC3"/>
    <w:rsid w:val="43536F93"/>
    <w:rsid w:val="435A3C70"/>
    <w:rsid w:val="435C2C53"/>
    <w:rsid w:val="435E1EE5"/>
    <w:rsid w:val="436E2FE0"/>
    <w:rsid w:val="43864986"/>
    <w:rsid w:val="438C7D38"/>
    <w:rsid w:val="43921FE7"/>
    <w:rsid w:val="439751DE"/>
    <w:rsid w:val="43A4066B"/>
    <w:rsid w:val="43A44530"/>
    <w:rsid w:val="43A7104E"/>
    <w:rsid w:val="43A8712E"/>
    <w:rsid w:val="43A9009B"/>
    <w:rsid w:val="43AD5404"/>
    <w:rsid w:val="43B437FA"/>
    <w:rsid w:val="43B81119"/>
    <w:rsid w:val="43BA12E3"/>
    <w:rsid w:val="43C7600A"/>
    <w:rsid w:val="43CB5DE0"/>
    <w:rsid w:val="43D652D6"/>
    <w:rsid w:val="43DE249C"/>
    <w:rsid w:val="43DF5E5F"/>
    <w:rsid w:val="43EC4AB9"/>
    <w:rsid w:val="43F2681F"/>
    <w:rsid w:val="43F7236B"/>
    <w:rsid w:val="43FA4DE2"/>
    <w:rsid w:val="43FA5E4B"/>
    <w:rsid w:val="43FC148D"/>
    <w:rsid w:val="43FD4F3C"/>
    <w:rsid w:val="4404473C"/>
    <w:rsid w:val="440460A7"/>
    <w:rsid w:val="440A08FD"/>
    <w:rsid w:val="441D1012"/>
    <w:rsid w:val="44217947"/>
    <w:rsid w:val="442922A4"/>
    <w:rsid w:val="442A08E8"/>
    <w:rsid w:val="442F7525"/>
    <w:rsid w:val="443F10B4"/>
    <w:rsid w:val="44474E4C"/>
    <w:rsid w:val="444D23A5"/>
    <w:rsid w:val="445E59B3"/>
    <w:rsid w:val="446E786A"/>
    <w:rsid w:val="44733917"/>
    <w:rsid w:val="4475185E"/>
    <w:rsid w:val="4498105F"/>
    <w:rsid w:val="449C5EED"/>
    <w:rsid w:val="44AB2496"/>
    <w:rsid w:val="44AF1D7D"/>
    <w:rsid w:val="44AF3137"/>
    <w:rsid w:val="44B4077F"/>
    <w:rsid w:val="44B6597B"/>
    <w:rsid w:val="44B7583B"/>
    <w:rsid w:val="44B926F8"/>
    <w:rsid w:val="44BE0D87"/>
    <w:rsid w:val="44C87A3D"/>
    <w:rsid w:val="44CA5C40"/>
    <w:rsid w:val="44D45E8D"/>
    <w:rsid w:val="44DE55B5"/>
    <w:rsid w:val="44DE5CFD"/>
    <w:rsid w:val="44E111B3"/>
    <w:rsid w:val="44E32F28"/>
    <w:rsid w:val="44E35A02"/>
    <w:rsid w:val="44E622BE"/>
    <w:rsid w:val="44FC45D5"/>
    <w:rsid w:val="450955C5"/>
    <w:rsid w:val="45157ECE"/>
    <w:rsid w:val="451F43F6"/>
    <w:rsid w:val="451F7B6B"/>
    <w:rsid w:val="45222556"/>
    <w:rsid w:val="45254367"/>
    <w:rsid w:val="452F265E"/>
    <w:rsid w:val="45380066"/>
    <w:rsid w:val="453B4E86"/>
    <w:rsid w:val="45402B37"/>
    <w:rsid w:val="45466E14"/>
    <w:rsid w:val="45481E37"/>
    <w:rsid w:val="454A1F67"/>
    <w:rsid w:val="45586F53"/>
    <w:rsid w:val="455C75D1"/>
    <w:rsid w:val="455E2A5B"/>
    <w:rsid w:val="4565338D"/>
    <w:rsid w:val="45656631"/>
    <w:rsid w:val="45684FAB"/>
    <w:rsid w:val="4572287B"/>
    <w:rsid w:val="457C2DF2"/>
    <w:rsid w:val="457E197B"/>
    <w:rsid w:val="45850AA0"/>
    <w:rsid w:val="4586726B"/>
    <w:rsid w:val="459135D0"/>
    <w:rsid w:val="4591519B"/>
    <w:rsid w:val="459C027F"/>
    <w:rsid w:val="459C1048"/>
    <w:rsid w:val="45A32E81"/>
    <w:rsid w:val="45A60F92"/>
    <w:rsid w:val="45A71B2C"/>
    <w:rsid w:val="45A83F02"/>
    <w:rsid w:val="45AB5B00"/>
    <w:rsid w:val="45B7337A"/>
    <w:rsid w:val="45C63B05"/>
    <w:rsid w:val="45D11092"/>
    <w:rsid w:val="45D330D0"/>
    <w:rsid w:val="45D51696"/>
    <w:rsid w:val="45DE188C"/>
    <w:rsid w:val="45DF0627"/>
    <w:rsid w:val="45DF328F"/>
    <w:rsid w:val="45E04AA0"/>
    <w:rsid w:val="45E747FD"/>
    <w:rsid w:val="45ED2EF2"/>
    <w:rsid w:val="45F37772"/>
    <w:rsid w:val="45F5239F"/>
    <w:rsid w:val="45F67068"/>
    <w:rsid w:val="45FC3A29"/>
    <w:rsid w:val="46021385"/>
    <w:rsid w:val="460710C8"/>
    <w:rsid w:val="46084E66"/>
    <w:rsid w:val="46220DB6"/>
    <w:rsid w:val="46302299"/>
    <w:rsid w:val="463456D3"/>
    <w:rsid w:val="46381D74"/>
    <w:rsid w:val="463B3FB2"/>
    <w:rsid w:val="4645435A"/>
    <w:rsid w:val="464B6E65"/>
    <w:rsid w:val="464E181C"/>
    <w:rsid w:val="46570A01"/>
    <w:rsid w:val="466E5655"/>
    <w:rsid w:val="46784833"/>
    <w:rsid w:val="468850A5"/>
    <w:rsid w:val="468C06E1"/>
    <w:rsid w:val="46B02645"/>
    <w:rsid w:val="46B52F08"/>
    <w:rsid w:val="46BC3110"/>
    <w:rsid w:val="46BD71A3"/>
    <w:rsid w:val="46BE3961"/>
    <w:rsid w:val="46CC7F5D"/>
    <w:rsid w:val="46D20A74"/>
    <w:rsid w:val="46D67D54"/>
    <w:rsid w:val="46D93DC4"/>
    <w:rsid w:val="46D974DD"/>
    <w:rsid w:val="46E00FFD"/>
    <w:rsid w:val="46EB78C6"/>
    <w:rsid w:val="46EE3BBF"/>
    <w:rsid w:val="46EF059F"/>
    <w:rsid w:val="46F2097D"/>
    <w:rsid w:val="46FB0B61"/>
    <w:rsid w:val="47013693"/>
    <w:rsid w:val="47056990"/>
    <w:rsid w:val="470A447D"/>
    <w:rsid w:val="470F66F6"/>
    <w:rsid w:val="4711274B"/>
    <w:rsid w:val="47127133"/>
    <w:rsid w:val="4714189E"/>
    <w:rsid w:val="47151E1C"/>
    <w:rsid w:val="471B181F"/>
    <w:rsid w:val="471D6FD0"/>
    <w:rsid w:val="472923D3"/>
    <w:rsid w:val="472B1D3F"/>
    <w:rsid w:val="472D6A5C"/>
    <w:rsid w:val="472E74F0"/>
    <w:rsid w:val="47341D0C"/>
    <w:rsid w:val="473D2500"/>
    <w:rsid w:val="473E40CC"/>
    <w:rsid w:val="4741563C"/>
    <w:rsid w:val="47444DA5"/>
    <w:rsid w:val="47483214"/>
    <w:rsid w:val="474A7A17"/>
    <w:rsid w:val="475062D5"/>
    <w:rsid w:val="47525AE8"/>
    <w:rsid w:val="475631A0"/>
    <w:rsid w:val="47580CD1"/>
    <w:rsid w:val="475D6902"/>
    <w:rsid w:val="4761546E"/>
    <w:rsid w:val="47632B49"/>
    <w:rsid w:val="4764266F"/>
    <w:rsid w:val="477A3E98"/>
    <w:rsid w:val="47806DE0"/>
    <w:rsid w:val="47A531D2"/>
    <w:rsid w:val="47AE1718"/>
    <w:rsid w:val="47BE4709"/>
    <w:rsid w:val="47C61D15"/>
    <w:rsid w:val="47CB76ED"/>
    <w:rsid w:val="47CD52A0"/>
    <w:rsid w:val="47CE06BB"/>
    <w:rsid w:val="47D553CC"/>
    <w:rsid w:val="47D66873"/>
    <w:rsid w:val="47D876CC"/>
    <w:rsid w:val="47D908BD"/>
    <w:rsid w:val="47E1680C"/>
    <w:rsid w:val="47E30E4B"/>
    <w:rsid w:val="47E915E2"/>
    <w:rsid w:val="47EA2639"/>
    <w:rsid w:val="47EF74E5"/>
    <w:rsid w:val="4808434F"/>
    <w:rsid w:val="48142B9A"/>
    <w:rsid w:val="481B52D7"/>
    <w:rsid w:val="482668EC"/>
    <w:rsid w:val="482A0A7B"/>
    <w:rsid w:val="482C1B11"/>
    <w:rsid w:val="482E66C3"/>
    <w:rsid w:val="483233B5"/>
    <w:rsid w:val="48327901"/>
    <w:rsid w:val="483412E9"/>
    <w:rsid w:val="484C2AD8"/>
    <w:rsid w:val="484D31A1"/>
    <w:rsid w:val="48534641"/>
    <w:rsid w:val="48557E18"/>
    <w:rsid w:val="48582842"/>
    <w:rsid w:val="48611D56"/>
    <w:rsid w:val="48642885"/>
    <w:rsid w:val="487562C3"/>
    <w:rsid w:val="48761786"/>
    <w:rsid w:val="487E604A"/>
    <w:rsid w:val="48822CE9"/>
    <w:rsid w:val="48830571"/>
    <w:rsid w:val="48835187"/>
    <w:rsid w:val="488358C4"/>
    <w:rsid w:val="488E6843"/>
    <w:rsid w:val="48A64614"/>
    <w:rsid w:val="48A87F1A"/>
    <w:rsid w:val="48A9037A"/>
    <w:rsid w:val="48A93C88"/>
    <w:rsid w:val="48B32958"/>
    <w:rsid w:val="48C7552A"/>
    <w:rsid w:val="48CC49F4"/>
    <w:rsid w:val="48D23914"/>
    <w:rsid w:val="48D378E9"/>
    <w:rsid w:val="48D37F16"/>
    <w:rsid w:val="48D6124E"/>
    <w:rsid w:val="48D74277"/>
    <w:rsid w:val="48DE2A55"/>
    <w:rsid w:val="48ED3340"/>
    <w:rsid w:val="48EF4D35"/>
    <w:rsid w:val="48F93151"/>
    <w:rsid w:val="490007BA"/>
    <w:rsid w:val="490C6CC5"/>
    <w:rsid w:val="490D4A10"/>
    <w:rsid w:val="49137A19"/>
    <w:rsid w:val="49152EDD"/>
    <w:rsid w:val="4915798C"/>
    <w:rsid w:val="49197C55"/>
    <w:rsid w:val="49214CCB"/>
    <w:rsid w:val="492C6281"/>
    <w:rsid w:val="492E1C70"/>
    <w:rsid w:val="492E697F"/>
    <w:rsid w:val="493333F0"/>
    <w:rsid w:val="493F65E8"/>
    <w:rsid w:val="49411071"/>
    <w:rsid w:val="4947115E"/>
    <w:rsid w:val="49664A7C"/>
    <w:rsid w:val="496752AC"/>
    <w:rsid w:val="49681980"/>
    <w:rsid w:val="496E2E6F"/>
    <w:rsid w:val="496F5A54"/>
    <w:rsid w:val="49707174"/>
    <w:rsid w:val="49713CC7"/>
    <w:rsid w:val="49721F32"/>
    <w:rsid w:val="49733389"/>
    <w:rsid w:val="497871DF"/>
    <w:rsid w:val="49822DCC"/>
    <w:rsid w:val="49837F27"/>
    <w:rsid w:val="498A3236"/>
    <w:rsid w:val="499261DA"/>
    <w:rsid w:val="49A107B5"/>
    <w:rsid w:val="49A1718A"/>
    <w:rsid w:val="49A36B6C"/>
    <w:rsid w:val="49B57661"/>
    <w:rsid w:val="49BD2C44"/>
    <w:rsid w:val="49C34A48"/>
    <w:rsid w:val="49C73983"/>
    <w:rsid w:val="49CB03B6"/>
    <w:rsid w:val="49CE00E6"/>
    <w:rsid w:val="49D1442B"/>
    <w:rsid w:val="49DC47F6"/>
    <w:rsid w:val="49E5767D"/>
    <w:rsid w:val="49EA17C5"/>
    <w:rsid w:val="49F541B8"/>
    <w:rsid w:val="49FE470D"/>
    <w:rsid w:val="4A106E27"/>
    <w:rsid w:val="4A107453"/>
    <w:rsid w:val="4A127B3A"/>
    <w:rsid w:val="4A157A6F"/>
    <w:rsid w:val="4A194B79"/>
    <w:rsid w:val="4A1B4813"/>
    <w:rsid w:val="4A1E4335"/>
    <w:rsid w:val="4A211FB3"/>
    <w:rsid w:val="4A216470"/>
    <w:rsid w:val="4A2501E3"/>
    <w:rsid w:val="4A286D13"/>
    <w:rsid w:val="4A2F3F3F"/>
    <w:rsid w:val="4A3C1CCF"/>
    <w:rsid w:val="4A4116D8"/>
    <w:rsid w:val="4A416331"/>
    <w:rsid w:val="4A426FA2"/>
    <w:rsid w:val="4A430F72"/>
    <w:rsid w:val="4A4775A7"/>
    <w:rsid w:val="4A4F0D59"/>
    <w:rsid w:val="4A5B70A8"/>
    <w:rsid w:val="4A5F6E06"/>
    <w:rsid w:val="4A6B6294"/>
    <w:rsid w:val="4A6D718F"/>
    <w:rsid w:val="4A714970"/>
    <w:rsid w:val="4A786CB8"/>
    <w:rsid w:val="4A7C4588"/>
    <w:rsid w:val="4A7D11F5"/>
    <w:rsid w:val="4A817E3C"/>
    <w:rsid w:val="4A846A16"/>
    <w:rsid w:val="4A914E2C"/>
    <w:rsid w:val="4A926043"/>
    <w:rsid w:val="4A9B7862"/>
    <w:rsid w:val="4A9D0720"/>
    <w:rsid w:val="4A9D5FEF"/>
    <w:rsid w:val="4A9E2EDD"/>
    <w:rsid w:val="4AA3455E"/>
    <w:rsid w:val="4AA6008C"/>
    <w:rsid w:val="4AA60C4D"/>
    <w:rsid w:val="4AAC7EAE"/>
    <w:rsid w:val="4AAD1E2F"/>
    <w:rsid w:val="4AB37625"/>
    <w:rsid w:val="4ACF00BA"/>
    <w:rsid w:val="4AD03285"/>
    <w:rsid w:val="4AE249DB"/>
    <w:rsid w:val="4AED5419"/>
    <w:rsid w:val="4AEF4E97"/>
    <w:rsid w:val="4AF21A2F"/>
    <w:rsid w:val="4B107537"/>
    <w:rsid w:val="4B182CE4"/>
    <w:rsid w:val="4B261A16"/>
    <w:rsid w:val="4B2876D7"/>
    <w:rsid w:val="4B2E6137"/>
    <w:rsid w:val="4B335100"/>
    <w:rsid w:val="4B344634"/>
    <w:rsid w:val="4B3711B7"/>
    <w:rsid w:val="4B39621F"/>
    <w:rsid w:val="4B3E2C18"/>
    <w:rsid w:val="4B400465"/>
    <w:rsid w:val="4B424E2C"/>
    <w:rsid w:val="4B464E37"/>
    <w:rsid w:val="4B5327FA"/>
    <w:rsid w:val="4B594400"/>
    <w:rsid w:val="4B5A2510"/>
    <w:rsid w:val="4B5D4202"/>
    <w:rsid w:val="4B5D68FC"/>
    <w:rsid w:val="4B5F0EA3"/>
    <w:rsid w:val="4B626B06"/>
    <w:rsid w:val="4B645798"/>
    <w:rsid w:val="4B65503F"/>
    <w:rsid w:val="4B6D4CAA"/>
    <w:rsid w:val="4B6E0631"/>
    <w:rsid w:val="4B7065F3"/>
    <w:rsid w:val="4B7244C9"/>
    <w:rsid w:val="4B786C8B"/>
    <w:rsid w:val="4B794FBD"/>
    <w:rsid w:val="4B7F7179"/>
    <w:rsid w:val="4B803402"/>
    <w:rsid w:val="4B8A5348"/>
    <w:rsid w:val="4B8E1748"/>
    <w:rsid w:val="4B8F5987"/>
    <w:rsid w:val="4B923EAC"/>
    <w:rsid w:val="4B942990"/>
    <w:rsid w:val="4B971C82"/>
    <w:rsid w:val="4B975809"/>
    <w:rsid w:val="4B993E27"/>
    <w:rsid w:val="4B9F7ABF"/>
    <w:rsid w:val="4BA41227"/>
    <w:rsid w:val="4BA44909"/>
    <w:rsid w:val="4BAB1493"/>
    <w:rsid w:val="4BBD5803"/>
    <w:rsid w:val="4BBE3D03"/>
    <w:rsid w:val="4BC11210"/>
    <w:rsid w:val="4BC322C1"/>
    <w:rsid w:val="4BCD2B09"/>
    <w:rsid w:val="4BCD44C2"/>
    <w:rsid w:val="4BD87B7F"/>
    <w:rsid w:val="4BDE1582"/>
    <w:rsid w:val="4BDE45EB"/>
    <w:rsid w:val="4BE459C2"/>
    <w:rsid w:val="4BE54087"/>
    <w:rsid w:val="4BF0657F"/>
    <w:rsid w:val="4BF6036E"/>
    <w:rsid w:val="4BF67465"/>
    <w:rsid w:val="4BF86773"/>
    <w:rsid w:val="4C03130B"/>
    <w:rsid w:val="4C12234E"/>
    <w:rsid w:val="4C170569"/>
    <w:rsid w:val="4C2228CC"/>
    <w:rsid w:val="4C2312F0"/>
    <w:rsid w:val="4C26739E"/>
    <w:rsid w:val="4C2F443E"/>
    <w:rsid w:val="4C305944"/>
    <w:rsid w:val="4C381A72"/>
    <w:rsid w:val="4C3845D5"/>
    <w:rsid w:val="4C391873"/>
    <w:rsid w:val="4C3B4464"/>
    <w:rsid w:val="4C3D21BA"/>
    <w:rsid w:val="4C3E6F89"/>
    <w:rsid w:val="4C493A7A"/>
    <w:rsid w:val="4C4C69F7"/>
    <w:rsid w:val="4C4E0577"/>
    <w:rsid w:val="4C5654C8"/>
    <w:rsid w:val="4C5C0212"/>
    <w:rsid w:val="4C5F0E0D"/>
    <w:rsid w:val="4C6111A1"/>
    <w:rsid w:val="4C68328A"/>
    <w:rsid w:val="4C692114"/>
    <w:rsid w:val="4C6A3912"/>
    <w:rsid w:val="4C6A3D2D"/>
    <w:rsid w:val="4C6E4B48"/>
    <w:rsid w:val="4C6F2320"/>
    <w:rsid w:val="4C74589D"/>
    <w:rsid w:val="4C7477C8"/>
    <w:rsid w:val="4C772BE8"/>
    <w:rsid w:val="4C7D6741"/>
    <w:rsid w:val="4C7F2AA5"/>
    <w:rsid w:val="4C853B65"/>
    <w:rsid w:val="4C87122A"/>
    <w:rsid w:val="4C881C56"/>
    <w:rsid w:val="4C9067AB"/>
    <w:rsid w:val="4CA57BED"/>
    <w:rsid w:val="4CC37EEA"/>
    <w:rsid w:val="4CC851A8"/>
    <w:rsid w:val="4CD41330"/>
    <w:rsid w:val="4CD8693E"/>
    <w:rsid w:val="4CD919BA"/>
    <w:rsid w:val="4CEB247E"/>
    <w:rsid w:val="4CF353C4"/>
    <w:rsid w:val="4CF97A1C"/>
    <w:rsid w:val="4CFD4EE2"/>
    <w:rsid w:val="4CFD66B1"/>
    <w:rsid w:val="4CFE6E5C"/>
    <w:rsid w:val="4D000235"/>
    <w:rsid w:val="4D043DCB"/>
    <w:rsid w:val="4D05624D"/>
    <w:rsid w:val="4D0E1C61"/>
    <w:rsid w:val="4D105DA1"/>
    <w:rsid w:val="4D134CB4"/>
    <w:rsid w:val="4D143D16"/>
    <w:rsid w:val="4D1641FD"/>
    <w:rsid w:val="4D1E70D6"/>
    <w:rsid w:val="4D232CEE"/>
    <w:rsid w:val="4D292E86"/>
    <w:rsid w:val="4D296706"/>
    <w:rsid w:val="4D2B5D47"/>
    <w:rsid w:val="4D2C4715"/>
    <w:rsid w:val="4D323951"/>
    <w:rsid w:val="4D366471"/>
    <w:rsid w:val="4D3C4A8A"/>
    <w:rsid w:val="4D41483D"/>
    <w:rsid w:val="4D482E12"/>
    <w:rsid w:val="4D4857F8"/>
    <w:rsid w:val="4D4E210B"/>
    <w:rsid w:val="4D4E575C"/>
    <w:rsid w:val="4D5C69FE"/>
    <w:rsid w:val="4D5F2F23"/>
    <w:rsid w:val="4D630D8C"/>
    <w:rsid w:val="4D717EEE"/>
    <w:rsid w:val="4D791599"/>
    <w:rsid w:val="4D7B385A"/>
    <w:rsid w:val="4D871F34"/>
    <w:rsid w:val="4D9179B7"/>
    <w:rsid w:val="4D9C07D4"/>
    <w:rsid w:val="4D9C3474"/>
    <w:rsid w:val="4DA52954"/>
    <w:rsid w:val="4DB553CD"/>
    <w:rsid w:val="4DB71E5A"/>
    <w:rsid w:val="4DBD2E97"/>
    <w:rsid w:val="4DC25AEE"/>
    <w:rsid w:val="4DC6327B"/>
    <w:rsid w:val="4DD10365"/>
    <w:rsid w:val="4DD13918"/>
    <w:rsid w:val="4DD33B42"/>
    <w:rsid w:val="4DD85AE7"/>
    <w:rsid w:val="4DD92495"/>
    <w:rsid w:val="4DDA41E2"/>
    <w:rsid w:val="4DDC5D04"/>
    <w:rsid w:val="4DDD0944"/>
    <w:rsid w:val="4DE50D81"/>
    <w:rsid w:val="4DE85906"/>
    <w:rsid w:val="4DE92FB1"/>
    <w:rsid w:val="4DEB2665"/>
    <w:rsid w:val="4DEB396A"/>
    <w:rsid w:val="4DF17FAC"/>
    <w:rsid w:val="4DF46F8E"/>
    <w:rsid w:val="4DFD413F"/>
    <w:rsid w:val="4DFE37C9"/>
    <w:rsid w:val="4DFE4BFA"/>
    <w:rsid w:val="4E0E298C"/>
    <w:rsid w:val="4E11519E"/>
    <w:rsid w:val="4E1C1A76"/>
    <w:rsid w:val="4E234819"/>
    <w:rsid w:val="4E2438DD"/>
    <w:rsid w:val="4E2860F8"/>
    <w:rsid w:val="4E355DE5"/>
    <w:rsid w:val="4E466109"/>
    <w:rsid w:val="4E4773B7"/>
    <w:rsid w:val="4E592F7E"/>
    <w:rsid w:val="4E656EB0"/>
    <w:rsid w:val="4E6B2089"/>
    <w:rsid w:val="4E7862D1"/>
    <w:rsid w:val="4E7A6C03"/>
    <w:rsid w:val="4E923A27"/>
    <w:rsid w:val="4E9F65FD"/>
    <w:rsid w:val="4EA31093"/>
    <w:rsid w:val="4EA46B62"/>
    <w:rsid w:val="4EAA209C"/>
    <w:rsid w:val="4EAA403B"/>
    <w:rsid w:val="4EAC50B3"/>
    <w:rsid w:val="4EB150E0"/>
    <w:rsid w:val="4EB224F3"/>
    <w:rsid w:val="4EB72EC3"/>
    <w:rsid w:val="4EB84D26"/>
    <w:rsid w:val="4EB90020"/>
    <w:rsid w:val="4EBC4E4F"/>
    <w:rsid w:val="4EBE2716"/>
    <w:rsid w:val="4EBF134F"/>
    <w:rsid w:val="4EC17508"/>
    <w:rsid w:val="4ECD02A0"/>
    <w:rsid w:val="4ECE27F5"/>
    <w:rsid w:val="4ED076D0"/>
    <w:rsid w:val="4ED122C6"/>
    <w:rsid w:val="4ED42E8D"/>
    <w:rsid w:val="4EE05880"/>
    <w:rsid w:val="4EE23023"/>
    <w:rsid w:val="4EE45DBE"/>
    <w:rsid w:val="4EF0275F"/>
    <w:rsid w:val="4EFC7F9B"/>
    <w:rsid w:val="4EFE6FB7"/>
    <w:rsid w:val="4F071374"/>
    <w:rsid w:val="4F116D29"/>
    <w:rsid w:val="4F1F2E65"/>
    <w:rsid w:val="4F252279"/>
    <w:rsid w:val="4F2A3CE0"/>
    <w:rsid w:val="4F3B03D4"/>
    <w:rsid w:val="4F4166EC"/>
    <w:rsid w:val="4F426B7B"/>
    <w:rsid w:val="4F4C40BB"/>
    <w:rsid w:val="4F571C1C"/>
    <w:rsid w:val="4F5B2B61"/>
    <w:rsid w:val="4F5D0D1C"/>
    <w:rsid w:val="4F69194A"/>
    <w:rsid w:val="4F6E325B"/>
    <w:rsid w:val="4F7146FA"/>
    <w:rsid w:val="4F7C69BA"/>
    <w:rsid w:val="4F7D4C5D"/>
    <w:rsid w:val="4F7E4374"/>
    <w:rsid w:val="4F820B57"/>
    <w:rsid w:val="4F8B75DF"/>
    <w:rsid w:val="4F923B7F"/>
    <w:rsid w:val="4F947F5E"/>
    <w:rsid w:val="4FB115B4"/>
    <w:rsid w:val="4FB53E5F"/>
    <w:rsid w:val="4FBB1A50"/>
    <w:rsid w:val="4FBD3769"/>
    <w:rsid w:val="4FC342A4"/>
    <w:rsid w:val="4FC51ADA"/>
    <w:rsid w:val="4FD12FB7"/>
    <w:rsid w:val="4FD23A44"/>
    <w:rsid w:val="4FD353F1"/>
    <w:rsid w:val="4FDD0FCC"/>
    <w:rsid w:val="4FE356F2"/>
    <w:rsid w:val="4FEA2289"/>
    <w:rsid w:val="4FED59E2"/>
    <w:rsid w:val="4FF07B54"/>
    <w:rsid w:val="4FFB7CC6"/>
    <w:rsid w:val="4FFC0C93"/>
    <w:rsid w:val="50087EB5"/>
    <w:rsid w:val="500E0F2D"/>
    <w:rsid w:val="500E3A05"/>
    <w:rsid w:val="50100743"/>
    <w:rsid w:val="5015742A"/>
    <w:rsid w:val="50190000"/>
    <w:rsid w:val="50241567"/>
    <w:rsid w:val="502B1F87"/>
    <w:rsid w:val="503402A3"/>
    <w:rsid w:val="503A1E97"/>
    <w:rsid w:val="503C12D7"/>
    <w:rsid w:val="504064FB"/>
    <w:rsid w:val="504124F1"/>
    <w:rsid w:val="50446119"/>
    <w:rsid w:val="50487559"/>
    <w:rsid w:val="50535B72"/>
    <w:rsid w:val="50547C2A"/>
    <w:rsid w:val="505C4814"/>
    <w:rsid w:val="506869DD"/>
    <w:rsid w:val="506E596C"/>
    <w:rsid w:val="50746CBD"/>
    <w:rsid w:val="507B3AE1"/>
    <w:rsid w:val="50805E1F"/>
    <w:rsid w:val="509B02BA"/>
    <w:rsid w:val="509C179B"/>
    <w:rsid w:val="50A45770"/>
    <w:rsid w:val="50A46E52"/>
    <w:rsid w:val="50AA3DEF"/>
    <w:rsid w:val="50AC1F90"/>
    <w:rsid w:val="50B10F11"/>
    <w:rsid w:val="50B272C5"/>
    <w:rsid w:val="50B81A86"/>
    <w:rsid w:val="50CF189C"/>
    <w:rsid w:val="50D00C82"/>
    <w:rsid w:val="50D80340"/>
    <w:rsid w:val="50E762C8"/>
    <w:rsid w:val="50F6525F"/>
    <w:rsid w:val="50FB425C"/>
    <w:rsid w:val="50FE1723"/>
    <w:rsid w:val="50FF6B4E"/>
    <w:rsid w:val="51062731"/>
    <w:rsid w:val="510D3A8E"/>
    <w:rsid w:val="51113826"/>
    <w:rsid w:val="511239F8"/>
    <w:rsid w:val="51123D7E"/>
    <w:rsid w:val="51200528"/>
    <w:rsid w:val="512C17AD"/>
    <w:rsid w:val="51362FFB"/>
    <w:rsid w:val="51367D54"/>
    <w:rsid w:val="513B4D85"/>
    <w:rsid w:val="514200E1"/>
    <w:rsid w:val="514F347A"/>
    <w:rsid w:val="51550488"/>
    <w:rsid w:val="51571EAE"/>
    <w:rsid w:val="515B4BAA"/>
    <w:rsid w:val="51624C4F"/>
    <w:rsid w:val="516769D7"/>
    <w:rsid w:val="51676D88"/>
    <w:rsid w:val="51683D00"/>
    <w:rsid w:val="51685220"/>
    <w:rsid w:val="516D388B"/>
    <w:rsid w:val="51783759"/>
    <w:rsid w:val="51823E89"/>
    <w:rsid w:val="51891B8B"/>
    <w:rsid w:val="51A20570"/>
    <w:rsid w:val="51A362B4"/>
    <w:rsid w:val="51A54990"/>
    <w:rsid w:val="51A91F45"/>
    <w:rsid w:val="51B04563"/>
    <w:rsid w:val="51B244F2"/>
    <w:rsid w:val="51B96B3A"/>
    <w:rsid w:val="51BB1650"/>
    <w:rsid w:val="51BC1394"/>
    <w:rsid w:val="51C56CBA"/>
    <w:rsid w:val="51C72BAE"/>
    <w:rsid w:val="51E262E5"/>
    <w:rsid w:val="51ED4D8A"/>
    <w:rsid w:val="51F16ADE"/>
    <w:rsid w:val="5203077D"/>
    <w:rsid w:val="52053963"/>
    <w:rsid w:val="52121A43"/>
    <w:rsid w:val="521E6BFD"/>
    <w:rsid w:val="52237D00"/>
    <w:rsid w:val="5229693F"/>
    <w:rsid w:val="522C01DD"/>
    <w:rsid w:val="522F5481"/>
    <w:rsid w:val="523258E3"/>
    <w:rsid w:val="523936CB"/>
    <w:rsid w:val="523A573D"/>
    <w:rsid w:val="52406613"/>
    <w:rsid w:val="52492D09"/>
    <w:rsid w:val="524C7D66"/>
    <w:rsid w:val="52532F89"/>
    <w:rsid w:val="525C34F3"/>
    <w:rsid w:val="52677B67"/>
    <w:rsid w:val="5271385D"/>
    <w:rsid w:val="527257D5"/>
    <w:rsid w:val="52767821"/>
    <w:rsid w:val="52772233"/>
    <w:rsid w:val="527D05CB"/>
    <w:rsid w:val="527E7360"/>
    <w:rsid w:val="527F3B7A"/>
    <w:rsid w:val="528306CE"/>
    <w:rsid w:val="528A185E"/>
    <w:rsid w:val="528E00B1"/>
    <w:rsid w:val="5291053B"/>
    <w:rsid w:val="52935B12"/>
    <w:rsid w:val="52966977"/>
    <w:rsid w:val="52A054A6"/>
    <w:rsid w:val="52A8771B"/>
    <w:rsid w:val="52BA74A3"/>
    <w:rsid w:val="52C37ADF"/>
    <w:rsid w:val="52C567B6"/>
    <w:rsid w:val="52C66C12"/>
    <w:rsid w:val="52C74728"/>
    <w:rsid w:val="52CE58F4"/>
    <w:rsid w:val="52D0105B"/>
    <w:rsid w:val="52DE3E6B"/>
    <w:rsid w:val="52E230F5"/>
    <w:rsid w:val="52EB1362"/>
    <w:rsid w:val="52F26688"/>
    <w:rsid w:val="52F30C1F"/>
    <w:rsid w:val="53075CE1"/>
    <w:rsid w:val="531249D8"/>
    <w:rsid w:val="53144011"/>
    <w:rsid w:val="53175E99"/>
    <w:rsid w:val="531E0204"/>
    <w:rsid w:val="531E5DC6"/>
    <w:rsid w:val="531F4C62"/>
    <w:rsid w:val="532C4982"/>
    <w:rsid w:val="532D5A7F"/>
    <w:rsid w:val="532D7CE7"/>
    <w:rsid w:val="53302A03"/>
    <w:rsid w:val="53331E39"/>
    <w:rsid w:val="53391DDB"/>
    <w:rsid w:val="5341284F"/>
    <w:rsid w:val="53484C51"/>
    <w:rsid w:val="535358E0"/>
    <w:rsid w:val="53543AB4"/>
    <w:rsid w:val="535B77DB"/>
    <w:rsid w:val="535E47C3"/>
    <w:rsid w:val="53654BED"/>
    <w:rsid w:val="536B40E1"/>
    <w:rsid w:val="53757DEE"/>
    <w:rsid w:val="538C5562"/>
    <w:rsid w:val="538E38DA"/>
    <w:rsid w:val="53933386"/>
    <w:rsid w:val="539513F7"/>
    <w:rsid w:val="53985DEC"/>
    <w:rsid w:val="539C7DAD"/>
    <w:rsid w:val="539D6E3B"/>
    <w:rsid w:val="53A11CEF"/>
    <w:rsid w:val="53AA562B"/>
    <w:rsid w:val="53AF1897"/>
    <w:rsid w:val="53B2677A"/>
    <w:rsid w:val="53B664C6"/>
    <w:rsid w:val="53B92592"/>
    <w:rsid w:val="53C02DC8"/>
    <w:rsid w:val="53C20376"/>
    <w:rsid w:val="53CB578F"/>
    <w:rsid w:val="53D476FD"/>
    <w:rsid w:val="53D670D3"/>
    <w:rsid w:val="53E4555D"/>
    <w:rsid w:val="53E96767"/>
    <w:rsid w:val="53EB2E5D"/>
    <w:rsid w:val="53EB35A4"/>
    <w:rsid w:val="53EB7881"/>
    <w:rsid w:val="540314B3"/>
    <w:rsid w:val="5405283C"/>
    <w:rsid w:val="54107548"/>
    <w:rsid w:val="541A7F2C"/>
    <w:rsid w:val="541D3915"/>
    <w:rsid w:val="54205C18"/>
    <w:rsid w:val="54243A7C"/>
    <w:rsid w:val="542B7A42"/>
    <w:rsid w:val="542D3574"/>
    <w:rsid w:val="54302A5D"/>
    <w:rsid w:val="5435281A"/>
    <w:rsid w:val="543937CB"/>
    <w:rsid w:val="543B2231"/>
    <w:rsid w:val="5446119C"/>
    <w:rsid w:val="54487FE3"/>
    <w:rsid w:val="54501563"/>
    <w:rsid w:val="54584A8F"/>
    <w:rsid w:val="5459438E"/>
    <w:rsid w:val="5461229D"/>
    <w:rsid w:val="5465283C"/>
    <w:rsid w:val="54654BA6"/>
    <w:rsid w:val="547039FB"/>
    <w:rsid w:val="547716ED"/>
    <w:rsid w:val="54916854"/>
    <w:rsid w:val="549D0FD6"/>
    <w:rsid w:val="54A25104"/>
    <w:rsid w:val="54A80EC7"/>
    <w:rsid w:val="54A914AC"/>
    <w:rsid w:val="54AB743A"/>
    <w:rsid w:val="54AD2AD5"/>
    <w:rsid w:val="54B735A9"/>
    <w:rsid w:val="54B9158D"/>
    <w:rsid w:val="54C119AB"/>
    <w:rsid w:val="54C160C8"/>
    <w:rsid w:val="54C4226C"/>
    <w:rsid w:val="54C62C2A"/>
    <w:rsid w:val="54D0587B"/>
    <w:rsid w:val="54D42EA6"/>
    <w:rsid w:val="54DB7CD2"/>
    <w:rsid w:val="54EB57B6"/>
    <w:rsid w:val="54FC2D28"/>
    <w:rsid w:val="55065D9E"/>
    <w:rsid w:val="550E1F6D"/>
    <w:rsid w:val="55107612"/>
    <w:rsid w:val="5512791B"/>
    <w:rsid w:val="55185F7B"/>
    <w:rsid w:val="551A642B"/>
    <w:rsid w:val="551B3E59"/>
    <w:rsid w:val="551D73FE"/>
    <w:rsid w:val="551E5A78"/>
    <w:rsid w:val="55204A40"/>
    <w:rsid w:val="55226184"/>
    <w:rsid w:val="55364F9F"/>
    <w:rsid w:val="55390223"/>
    <w:rsid w:val="553C6571"/>
    <w:rsid w:val="553E06A6"/>
    <w:rsid w:val="55406915"/>
    <w:rsid w:val="55470049"/>
    <w:rsid w:val="554A0AE3"/>
    <w:rsid w:val="554B4FD1"/>
    <w:rsid w:val="55570AB6"/>
    <w:rsid w:val="556370CB"/>
    <w:rsid w:val="556B1056"/>
    <w:rsid w:val="556D03A1"/>
    <w:rsid w:val="557134A2"/>
    <w:rsid w:val="55765C6D"/>
    <w:rsid w:val="55773CBB"/>
    <w:rsid w:val="557B30C0"/>
    <w:rsid w:val="557D0A9B"/>
    <w:rsid w:val="557F729D"/>
    <w:rsid w:val="5590414D"/>
    <w:rsid w:val="5591501C"/>
    <w:rsid w:val="55996374"/>
    <w:rsid w:val="559D456A"/>
    <w:rsid w:val="559E2278"/>
    <w:rsid w:val="55A22D81"/>
    <w:rsid w:val="55A50077"/>
    <w:rsid w:val="55AB5D76"/>
    <w:rsid w:val="55AF533E"/>
    <w:rsid w:val="55B12DAC"/>
    <w:rsid w:val="55B1546A"/>
    <w:rsid w:val="55B768CC"/>
    <w:rsid w:val="55BC22B7"/>
    <w:rsid w:val="55C51312"/>
    <w:rsid w:val="55C56CD9"/>
    <w:rsid w:val="55C67739"/>
    <w:rsid w:val="55CC39EB"/>
    <w:rsid w:val="55CE65FD"/>
    <w:rsid w:val="55CF52C5"/>
    <w:rsid w:val="55DE4CE1"/>
    <w:rsid w:val="55E4501A"/>
    <w:rsid w:val="55F3628E"/>
    <w:rsid w:val="55F55704"/>
    <w:rsid w:val="55F94546"/>
    <w:rsid w:val="55FD1946"/>
    <w:rsid w:val="55FD5EA3"/>
    <w:rsid w:val="560E2509"/>
    <w:rsid w:val="560F4C56"/>
    <w:rsid w:val="56120EB1"/>
    <w:rsid w:val="56141F81"/>
    <w:rsid w:val="5618113C"/>
    <w:rsid w:val="561E52C1"/>
    <w:rsid w:val="56210B6B"/>
    <w:rsid w:val="56222749"/>
    <w:rsid w:val="5626434C"/>
    <w:rsid w:val="562678C4"/>
    <w:rsid w:val="56312D27"/>
    <w:rsid w:val="56315B20"/>
    <w:rsid w:val="563205AD"/>
    <w:rsid w:val="563D3988"/>
    <w:rsid w:val="56425075"/>
    <w:rsid w:val="564B514B"/>
    <w:rsid w:val="565C7CA3"/>
    <w:rsid w:val="565C7CE8"/>
    <w:rsid w:val="56604EBB"/>
    <w:rsid w:val="56613A43"/>
    <w:rsid w:val="56615270"/>
    <w:rsid w:val="56654C32"/>
    <w:rsid w:val="56656D0F"/>
    <w:rsid w:val="5666311E"/>
    <w:rsid w:val="56670FB1"/>
    <w:rsid w:val="566B567F"/>
    <w:rsid w:val="567121D7"/>
    <w:rsid w:val="56786910"/>
    <w:rsid w:val="567A1051"/>
    <w:rsid w:val="567A36A1"/>
    <w:rsid w:val="56852CC5"/>
    <w:rsid w:val="569235AF"/>
    <w:rsid w:val="569B7B01"/>
    <w:rsid w:val="569E32BA"/>
    <w:rsid w:val="569E479E"/>
    <w:rsid w:val="56A41460"/>
    <w:rsid w:val="56A64111"/>
    <w:rsid w:val="56A84935"/>
    <w:rsid w:val="56AF1139"/>
    <w:rsid w:val="56B3224D"/>
    <w:rsid w:val="56B92FEF"/>
    <w:rsid w:val="56CC0674"/>
    <w:rsid w:val="56CC07AC"/>
    <w:rsid w:val="56CE1985"/>
    <w:rsid w:val="56D448CC"/>
    <w:rsid w:val="56DC44AD"/>
    <w:rsid w:val="56DE3D53"/>
    <w:rsid w:val="56E75261"/>
    <w:rsid w:val="56E838E0"/>
    <w:rsid w:val="56E8625D"/>
    <w:rsid w:val="56EA5AE0"/>
    <w:rsid w:val="56EE410F"/>
    <w:rsid w:val="56F373C9"/>
    <w:rsid w:val="56F96184"/>
    <w:rsid w:val="56FC68C7"/>
    <w:rsid w:val="56FF5E97"/>
    <w:rsid w:val="570421BE"/>
    <w:rsid w:val="570F34FE"/>
    <w:rsid w:val="571021FD"/>
    <w:rsid w:val="571271C4"/>
    <w:rsid w:val="57167B25"/>
    <w:rsid w:val="57172299"/>
    <w:rsid w:val="571768FF"/>
    <w:rsid w:val="5722794E"/>
    <w:rsid w:val="572E556A"/>
    <w:rsid w:val="57332548"/>
    <w:rsid w:val="573809D2"/>
    <w:rsid w:val="5749331D"/>
    <w:rsid w:val="574A5587"/>
    <w:rsid w:val="5750667D"/>
    <w:rsid w:val="576771D4"/>
    <w:rsid w:val="576C3575"/>
    <w:rsid w:val="577254DF"/>
    <w:rsid w:val="577B4274"/>
    <w:rsid w:val="577F23A2"/>
    <w:rsid w:val="577F2D3A"/>
    <w:rsid w:val="578A5853"/>
    <w:rsid w:val="578D35C7"/>
    <w:rsid w:val="578E0DDB"/>
    <w:rsid w:val="57902A99"/>
    <w:rsid w:val="579472BF"/>
    <w:rsid w:val="57997782"/>
    <w:rsid w:val="579B792B"/>
    <w:rsid w:val="57AE382B"/>
    <w:rsid w:val="57B120A1"/>
    <w:rsid w:val="57BA2FA1"/>
    <w:rsid w:val="57BB6F2F"/>
    <w:rsid w:val="57C44D95"/>
    <w:rsid w:val="57CB01C3"/>
    <w:rsid w:val="57CB169B"/>
    <w:rsid w:val="57CC3E8B"/>
    <w:rsid w:val="57DB1931"/>
    <w:rsid w:val="57E10C23"/>
    <w:rsid w:val="57E748DF"/>
    <w:rsid w:val="57EA072F"/>
    <w:rsid w:val="57EE4F7E"/>
    <w:rsid w:val="57FA62E9"/>
    <w:rsid w:val="57FD7936"/>
    <w:rsid w:val="58013BA8"/>
    <w:rsid w:val="58081B4F"/>
    <w:rsid w:val="58097E81"/>
    <w:rsid w:val="58220C94"/>
    <w:rsid w:val="58252843"/>
    <w:rsid w:val="582A4F85"/>
    <w:rsid w:val="582C5461"/>
    <w:rsid w:val="583E6CA7"/>
    <w:rsid w:val="58436D62"/>
    <w:rsid w:val="58445294"/>
    <w:rsid w:val="584524D5"/>
    <w:rsid w:val="5848454D"/>
    <w:rsid w:val="5850098C"/>
    <w:rsid w:val="585530C3"/>
    <w:rsid w:val="58606A62"/>
    <w:rsid w:val="58625236"/>
    <w:rsid w:val="58697577"/>
    <w:rsid w:val="58700291"/>
    <w:rsid w:val="58785463"/>
    <w:rsid w:val="58787D18"/>
    <w:rsid w:val="588505B7"/>
    <w:rsid w:val="58853853"/>
    <w:rsid w:val="58875DD5"/>
    <w:rsid w:val="588A6A51"/>
    <w:rsid w:val="588C6B89"/>
    <w:rsid w:val="58913AA1"/>
    <w:rsid w:val="589C5ABB"/>
    <w:rsid w:val="589E6FA1"/>
    <w:rsid w:val="58A51057"/>
    <w:rsid w:val="58AC0C9F"/>
    <w:rsid w:val="58B925F5"/>
    <w:rsid w:val="58BF7B0C"/>
    <w:rsid w:val="58C41EF4"/>
    <w:rsid w:val="58DA4E56"/>
    <w:rsid w:val="58DA6D47"/>
    <w:rsid w:val="58E03716"/>
    <w:rsid w:val="58E72B31"/>
    <w:rsid w:val="58EB1E0A"/>
    <w:rsid w:val="58EF2D03"/>
    <w:rsid w:val="58F24127"/>
    <w:rsid w:val="590172E2"/>
    <w:rsid w:val="59046CC5"/>
    <w:rsid w:val="59047609"/>
    <w:rsid w:val="590C1F4D"/>
    <w:rsid w:val="591332A5"/>
    <w:rsid w:val="59190EC1"/>
    <w:rsid w:val="59191890"/>
    <w:rsid w:val="591A21D3"/>
    <w:rsid w:val="591A5C75"/>
    <w:rsid w:val="591B3DA5"/>
    <w:rsid w:val="591B64DA"/>
    <w:rsid w:val="59210483"/>
    <w:rsid w:val="5921069E"/>
    <w:rsid w:val="59222B90"/>
    <w:rsid w:val="593A7C86"/>
    <w:rsid w:val="593C5718"/>
    <w:rsid w:val="594C6E4A"/>
    <w:rsid w:val="59537022"/>
    <w:rsid w:val="595D19DD"/>
    <w:rsid w:val="595F535B"/>
    <w:rsid w:val="59624C01"/>
    <w:rsid w:val="59643540"/>
    <w:rsid w:val="5971198C"/>
    <w:rsid w:val="59770726"/>
    <w:rsid w:val="59780F2C"/>
    <w:rsid w:val="59787697"/>
    <w:rsid w:val="597B2C4B"/>
    <w:rsid w:val="597B5B28"/>
    <w:rsid w:val="597C2663"/>
    <w:rsid w:val="5981779F"/>
    <w:rsid w:val="598C04BE"/>
    <w:rsid w:val="598D4AC0"/>
    <w:rsid w:val="59910467"/>
    <w:rsid w:val="59977240"/>
    <w:rsid w:val="59B17880"/>
    <w:rsid w:val="59B24F33"/>
    <w:rsid w:val="59C27BB9"/>
    <w:rsid w:val="59C5719D"/>
    <w:rsid w:val="59C57BB3"/>
    <w:rsid w:val="59CC4B86"/>
    <w:rsid w:val="59D35545"/>
    <w:rsid w:val="59D95131"/>
    <w:rsid w:val="59D96E04"/>
    <w:rsid w:val="59D97478"/>
    <w:rsid w:val="59E12449"/>
    <w:rsid w:val="59E16457"/>
    <w:rsid w:val="59E335EF"/>
    <w:rsid w:val="59E76855"/>
    <w:rsid w:val="59EE44CE"/>
    <w:rsid w:val="59EF4A6A"/>
    <w:rsid w:val="59F02ED1"/>
    <w:rsid w:val="59F51EB3"/>
    <w:rsid w:val="5A065E77"/>
    <w:rsid w:val="5A1A5F20"/>
    <w:rsid w:val="5A1C1B17"/>
    <w:rsid w:val="5A1E73E9"/>
    <w:rsid w:val="5A25127B"/>
    <w:rsid w:val="5A2550C3"/>
    <w:rsid w:val="5A2E7CF9"/>
    <w:rsid w:val="5A362B25"/>
    <w:rsid w:val="5A372331"/>
    <w:rsid w:val="5A4F2612"/>
    <w:rsid w:val="5A5310C9"/>
    <w:rsid w:val="5A535D4C"/>
    <w:rsid w:val="5A582DDD"/>
    <w:rsid w:val="5A5A3803"/>
    <w:rsid w:val="5A641E75"/>
    <w:rsid w:val="5A654C21"/>
    <w:rsid w:val="5A6A2119"/>
    <w:rsid w:val="5A6B096B"/>
    <w:rsid w:val="5A7B4600"/>
    <w:rsid w:val="5A7F6D15"/>
    <w:rsid w:val="5A841276"/>
    <w:rsid w:val="5A8B1E8E"/>
    <w:rsid w:val="5A90241E"/>
    <w:rsid w:val="5A9F5CB4"/>
    <w:rsid w:val="5AA30B43"/>
    <w:rsid w:val="5AA62AF7"/>
    <w:rsid w:val="5AA75EBA"/>
    <w:rsid w:val="5AA77FE8"/>
    <w:rsid w:val="5AB15BF9"/>
    <w:rsid w:val="5AB716D3"/>
    <w:rsid w:val="5AB750CA"/>
    <w:rsid w:val="5AC372A2"/>
    <w:rsid w:val="5AC457C6"/>
    <w:rsid w:val="5AC7127E"/>
    <w:rsid w:val="5ACB39B4"/>
    <w:rsid w:val="5ACD44DA"/>
    <w:rsid w:val="5ACE7E3E"/>
    <w:rsid w:val="5AD16DF8"/>
    <w:rsid w:val="5AD22F5F"/>
    <w:rsid w:val="5AD60C60"/>
    <w:rsid w:val="5AE1032D"/>
    <w:rsid w:val="5AE64482"/>
    <w:rsid w:val="5AE65EC1"/>
    <w:rsid w:val="5AE96ECD"/>
    <w:rsid w:val="5AEC7ED7"/>
    <w:rsid w:val="5AED2776"/>
    <w:rsid w:val="5AED2F42"/>
    <w:rsid w:val="5AF848FC"/>
    <w:rsid w:val="5AF86DA0"/>
    <w:rsid w:val="5AF92B7E"/>
    <w:rsid w:val="5AFC3C50"/>
    <w:rsid w:val="5AFC61D2"/>
    <w:rsid w:val="5AFD6FC4"/>
    <w:rsid w:val="5B032D67"/>
    <w:rsid w:val="5B0975E4"/>
    <w:rsid w:val="5B0C7B95"/>
    <w:rsid w:val="5B0F0316"/>
    <w:rsid w:val="5B0F299B"/>
    <w:rsid w:val="5B1779AB"/>
    <w:rsid w:val="5B18058B"/>
    <w:rsid w:val="5B181463"/>
    <w:rsid w:val="5B1F54A9"/>
    <w:rsid w:val="5B200BB4"/>
    <w:rsid w:val="5B2030DD"/>
    <w:rsid w:val="5B206171"/>
    <w:rsid w:val="5B241D0D"/>
    <w:rsid w:val="5B25672A"/>
    <w:rsid w:val="5B2F0572"/>
    <w:rsid w:val="5B444780"/>
    <w:rsid w:val="5B5A13B7"/>
    <w:rsid w:val="5B5A4D11"/>
    <w:rsid w:val="5B634741"/>
    <w:rsid w:val="5B6E4CA8"/>
    <w:rsid w:val="5B70502C"/>
    <w:rsid w:val="5B833ADE"/>
    <w:rsid w:val="5B877239"/>
    <w:rsid w:val="5B9046E3"/>
    <w:rsid w:val="5B920FCF"/>
    <w:rsid w:val="5B973541"/>
    <w:rsid w:val="5B974923"/>
    <w:rsid w:val="5B990E01"/>
    <w:rsid w:val="5B9E1BEE"/>
    <w:rsid w:val="5BAA6C8B"/>
    <w:rsid w:val="5BB35C70"/>
    <w:rsid w:val="5BBB0BC4"/>
    <w:rsid w:val="5BBD3E2D"/>
    <w:rsid w:val="5BC120C2"/>
    <w:rsid w:val="5BC36094"/>
    <w:rsid w:val="5BCC0543"/>
    <w:rsid w:val="5BD926C6"/>
    <w:rsid w:val="5BE145A1"/>
    <w:rsid w:val="5BEA673B"/>
    <w:rsid w:val="5BEE20BF"/>
    <w:rsid w:val="5BF041A8"/>
    <w:rsid w:val="5BF35FF1"/>
    <w:rsid w:val="5BFA4C18"/>
    <w:rsid w:val="5C084EC0"/>
    <w:rsid w:val="5C0A06E2"/>
    <w:rsid w:val="5C154511"/>
    <w:rsid w:val="5C197DD4"/>
    <w:rsid w:val="5C200A3C"/>
    <w:rsid w:val="5C2020E0"/>
    <w:rsid w:val="5C236B79"/>
    <w:rsid w:val="5C2570A7"/>
    <w:rsid w:val="5C267202"/>
    <w:rsid w:val="5C28461C"/>
    <w:rsid w:val="5C2A2E3A"/>
    <w:rsid w:val="5C3367E2"/>
    <w:rsid w:val="5C3659C8"/>
    <w:rsid w:val="5C3B3F4F"/>
    <w:rsid w:val="5C3E4F9B"/>
    <w:rsid w:val="5C475851"/>
    <w:rsid w:val="5C4B4145"/>
    <w:rsid w:val="5C5A0631"/>
    <w:rsid w:val="5C5A45F5"/>
    <w:rsid w:val="5C5C7605"/>
    <w:rsid w:val="5C5E7BFB"/>
    <w:rsid w:val="5C5F2256"/>
    <w:rsid w:val="5C62379D"/>
    <w:rsid w:val="5C696D6F"/>
    <w:rsid w:val="5C6F5799"/>
    <w:rsid w:val="5C722B06"/>
    <w:rsid w:val="5C73243A"/>
    <w:rsid w:val="5C7812E3"/>
    <w:rsid w:val="5C7A50A4"/>
    <w:rsid w:val="5C7F2809"/>
    <w:rsid w:val="5C8171BA"/>
    <w:rsid w:val="5C934F08"/>
    <w:rsid w:val="5CA00E5D"/>
    <w:rsid w:val="5CA40432"/>
    <w:rsid w:val="5CA57A83"/>
    <w:rsid w:val="5CA851C5"/>
    <w:rsid w:val="5CA91B93"/>
    <w:rsid w:val="5CAB1BB9"/>
    <w:rsid w:val="5CAE3886"/>
    <w:rsid w:val="5CB31F31"/>
    <w:rsid w:val="5CB51E3C"/>
    <w:rsid w:val="5CBD6141"/>
    <w:rsid w:val="5CC11C4D"/>
    <w:rsid w:val="5CC60C1E"/>
    <w:rsid w:val="5CC725E3"/>
    <w:rsid w:val="5CDF5B8A"/>
    <w:rsid w:val="5CE01B31"/>
    <w:rsid w:val="5CE03B43"/>
    <w:rsid w:val="5CE05BD0"/>
    <w:rsid w:val="5CF06E8D"/>
    <w:rsid w:val="5CF27602"/>
    <w:rsid w:val="5CFA4B8D"/>
    <w:rsid w:val="5CFE690B"/>
    <w:rsid w:val="5D010B7D"/>
    <w:rsid w:val="5D0A01A0"/>
    <w:rsid w:val="5D0B62CA"/>
    <w:rsid w:val="5D0D7DD5"/>
    <w:rsid w:val="5D1141A7"/>
    <w:rsid w:val="5D1B606C"/>
    <w:rsid w:val="5D1C1C59"/>
    <w:rsid w:val="5D1D02E2"/>
    <w:rsid w:val="5D27780A"/>
    <w:rsid w:val="5D2A4669"/>
    <w:rsid w:val="5D2B32F0"/>
    <w:rsid w:val="5D2D372F"/>
    <w:rsid w:val="5D2F6624"/>
    <w:rsid w:val="5D314F2A"/>
    <w:rsid w:val="5D3B0C3C"/>
    <w:rsid w:val="5D3F6E2C"/>
    <w:rsid w:val="5D44453E"/>
    <w:rsid w:val="5D57353D"/>
    <w:rsid w:val="5D582064"/>
    <w:rsid w:val="5D594BB0"/>
    <w:rsid w:val="5D617245"/>
    <w:rsid w:val="5D66571B"/>
    <w:rsid w:val="5D6E2A1E"/>
    <w:rsid w:val="5D7545E1"/>
    <w:rsid w:val="5D812243"/>
    <w:rsid w:val="5D8B3824"/>
    <w:rsid w:val="5D8C7B58"/>
    <w:rsid w:val="5D8F64FF"/>
    <w:rsid w:val="5D9145DA"/>
    <w:rsid w:val="5DA13718"/>
    <w:rsid w:val="5DA9409A"/>
    <w:rsid w:val="5DAE509E"/>
    <w:rsid w:val="5DBA7A97"/>
    <w:rsid w:val="5DC31DCA"/>
    <w:rsid w:val="5DC541AC"/>
    <w:rsid w:val="5DC67A24"/>
    <w:rsid w:val="5DCB5EA9"/>
    <w:rsid w:val="5DCE1B39"/>
    <w:rsid w:val="5DD41572"/>
    <w:rsid w:val="5DDE782C"/>
    <w:rsid w:val="5DE04B9E"/>
    <w:rsid w:val="5DE35DA2"/>
    <w:rsid w:val="5DE468FE"/>
    <w:rsid w:val="5DE94A57"/>
    <w:rsid w:val="5DED3500"/>
    <w:rsid w:val="5DFA7E4D"/>
    <w:rsid w:val="5E002FAD"/>
    <w:rsid w:val="5E153237"/>
    <w:rsid w:val="5E190B50"/>
    <w:rsid w:val="5E1C48E4"/>
    <w:rsid w:val="5E2154DA"/>
    <w:rsid w:val="5E2433F8"/>
    <w:rsid w:val="5E31325B"/>
    <w:rsid w:val="5E3D37CA"/>
    <w:rsid w:val="5E401626"/>
    <w:rsid w:val="5E480356"/>
    <w:rsid w:val="5E4926C1"/>
    <w:rsid w:val="5E4D50AA"/>
    <w:rsid w:val="5E5B4DF5"/>
    <w:rsid w:val="5E5D1296"/>
    <w:rsid w:val="5E6561A2"/>
    <w:rsid w:val="5E6D305A"/>
    <w:rsid w:val="5E78796E"/>
    <w:rsid w:val="5E873DA4"/>
    <w:rsid w:val="5E876218"/>
    <w:rsid w:val="5E8766C4"/>
    <w:rsid w:val="5E88431F"/>
    <w:rsid w:val="5E8B5487"/>
    <w:rsid w:val="5E90671B"/>
    <w:rsid w:val="5E980C93"/>
    <w:rsid w:val="5E9A7C36"/>
    <w:rsid w:val="5E9D1A06"/>
    <w:rsid w:val="5EA634B0"/>
    <w:rsid w:val="5EAA4BE6"/>
    <w:rsid w:val="5EAA79AA"/>
    <w:rsid w:val="5EAB6601"/>
    <w:rsid w:val="5EB922E4"/>
    <w:rsid w:val="5EBD27A2"/>
    <w:rsid w:val="5EC6452C"/>
    <w:rsid w:val="5ECD1935"/>
    <w:rsid w:val="5ED02FD2"/>
    <w:rsid w:val="5ED354F4"/>
    <w:rsid w:val="5EE144B5"/>
    <w:rsid w:val="5EE62F97"/>
    <w:rsid w:val="5EEA5AE1"/>
    <w:rsid w:val="5EEC265A"/>
    <w:rsid w:val="5EEC6A20"/>
    <w:rsid w:val="5EF06C3F"/>
    <w:rsid w:val="5EF73BED"/>
    <w:rsid w:val="5F0A19FF"/>
    <w:rsid w:val="5F18613C"/>
    <w:rsid w:val="5F1B3996"/>
    <w:rsid w:val="5F1B3C95"/>
    <w:rsid w:val="5F1E59DF"/>
    <w:rsid w:val="5F237184"/>
    <w:rsid w:val="5F251817"/>
    <w:rsid w:val="5F2D22E5"/>
    <w:rsid w:val="5F387BAE"/>
    <w:rsid w:val="5F3973A7"/>
    <w:rsid w:val="5F3F0BB3"/>
    <w:rsid w:val="5F4A45FF"/>
    <w:rsid w:val="5F5119AE"/>
    <w:rsid w:val="5F543D27"/>
    <w:rsid w:val="5F562B4E"/>
    <w:rsid w:val="5F580A4F"/>
    <w:rsid w:val="5F5C677E"/>
    <w:rsid w:val="5F5F7092"/>
    <w:rsid w:val="5F7A7879"/>
    <w:rsid w:val="5F872A1F"/>
    <w:rsid w:val="5F8C7FC0"/>
    <w:rsid w:val="5F902506"/>
    <w:rsid w:val="5F914940"/>
    <w:rsid w:val="5F9F71EA"/>
    <w:rsid w:val="5FA30689"/>
    <w:rsid w:val="5FA9043E"/>
    <w:rsid w:val="5FB0017F"/>
    <w:rsid w:val="5FB21294"/>
    <w:rsid w:val="5FB27D45"/>
    <w:rsid w:val="5FB52214"/>
    <w:rsid w:val="5FBB062C"/>
    <w:rsid w:val="5FBB3D4F"/>
    <w:rsid w:val="5FBD4F44"/>
    <w:rsid w:val="5FC16D40"/>
    <w:rsid w:val="5FC80F30"/>
    <w:rsid w:val="5FC91977"/>
    <w:rsid w:val="5FD34E44"/>
    <w:rsid w:val="5FD510B2"/>
    <w:rsid w:val="5FD9428D"/>
    <w:rsid w:val="5FDC5D7F"/>
    <w:rsid w:val="5FEC12C6"/>
    <w:rsid w:val="5FF70169"/>
    <w:rsid w:val="5FF82C43"/>
    <w:rsid w:val="5FFF13A9"/>
    <w:rsid w:val="60055183"/>
    <w:rsid w:val="60065BF0"/>
    <w:rsid w:val="600D75DD"/>
    <w:rsid w:val="601675D0"/>
    <w:rsid w:val="601E2DA5"/>
    <w:rsid w:val="601F5D0C"/>
    <w:rsid w:val="60220676"/>
    <w:rsid w:val="60290AA6"/>
    <w:rsid w:val="60297A2A"/>
    <w:rsid w:val="602C0E02"/>
    <w:rsid w:val="603D21F0"/>
    <w:rsid w:val="60461D42"/>
    <w:rsid w:val="60494524"/>
    <w:rsid w:val="605159EE"/>
    <w:rsid w:val="605B6798"/>
    <w:rsid w:val="606666CD"/>
    <w:rsid w:val="60696D03"/>
    <w:rsid w:val="606E169D"/>
    <w:rsid w:val="6075145F"/>
    <w:rsid w:val="60757FD6"/>
    <w:rsid w:val="607D6207"/>
    <w:rsid w:val="60834FBB"/>
    <w:rsid w:val="608B6CA7"/>
    <w:rsid w:val="60910A31"/>
    <w:rsid w:val="60912B35"/>
    <w:rsid w:val="60923C43"/>
    <w:rsid w:val="60A323C8"/>
    <w:rsid w:val="60A42ADE"/>
    <w:rsid w:val="60A50249"/>
    <w:rsid w:val="60B73BE5"/>
    <w:rsid w:val="60B902EC"/>
    <w:rsid w:val="60BA3F6C"/>
    <w:rsid w:val="60BB0ED5"/>
    <w:rsid w:val="60BC54D6"/>
    <w:rsid w:val="60BE5AED"/>
    <w:rsid w:val="60BF6923"/>
    <w:rsid w:val="60C7211C"/>
    <w:rsid w:val="60C908E0"/>
    <w:rsid w:val="60CA3EB8"/>
    <w:rsid w:val="60CF7D81"/>
    <w:rsid w:val="60D67F84"/>
    <w:rsid w:val="60E24525"/>
    <w:rsid w:val="60F33376"/>
    <w:rsid w:val="60F35774"/>
    <w:rsid w:val="60F759FA"/>
    <w:rsid w:val="60F82D5E"/>
    <w:rsid w:val="61012AC5"/>
    <w:rsid w:val="61092688"/>
    <w:rsid w:val="610A50BA"/>
    <w:rsid w:val="610F4858"/>
    <w:rsid w:val="61113E85"/>
    <w:rsid w:val="612020D7"/>
    <w:rsid w:val="61221F57"/>
    <w:rsid w:val="61224FCC"/>
    <w:rsid w:val="612C1A3D"/>
    <w:rsid w:val="612D59A0"/>
    <w:rsid w:val="6133047C"/>
    <w:rsid w:val="613B62AC"/>
    <w:rsid w:val="6140091B"/>
    <w:rsid w:val="614215F6"/>
    <w:rsid w:val="614460A7"/>
    <w:rsid w:val="61466C20"/>
    <w:rsid w:val="614812C2"/>
    <w:rsid w:val="614B007F"/>
    <w:rsid w:val="61526291"/>
    <w:rsid w:val="615C1960"/>
    <w:rsid w:val="615D449F"/>
    <w:rsid w:val="616B2E65"/>
    <w:rsid w:val="616C6109"/>
    <w:rsid w:val="617A4169"/>
    <w:rsid w:val="617A4A54"/>
    <w:rsid w:val="617F59F8"/>
    <w:rsid w:val="61843FA8"/>
    <w:rsid w:val="61875A1E"/>
    <w:rsid w:val="618D6D99"/>
    <w:rsid w:val="61960CBA"/>
    <w:rsid w:val="619A54A2"/>
    <w:rsid w:val="619E5194"/>
    <w:rsid w:val="619E7700"/>
    <w:rsid w:val="619F132B"/>
    <w:rsid w:val="619F74CF"/>
    <w:rsid w:val="61A160DA"/>
    <w:rsid w:val="61A77BBE"/>
    <w:rsid w:val="61AC7246"/>
    <w:rsid w:val="61AD5A24"/>
    <w:rsid w:val="61B0156D"/>
    <w:rsid w:val="61BB6B39"/>
    <w:rsid w:val="61BC4778"/>
    <w:rsid w:val="61C45783"/>
    <w:rsid w:val="61C521FA"/>
    <w:rsid w:val="61CF2F3B"/>
    <w:rsid w:val="61D32E8C"/>
    <w:rsid w:val="61D614A9"/>
    <w:rsid w:val="61D867A8"/>
    <w:rsid w:val="61E5331F"/>
    <w:rsid w:val="61EB6DAE"/>
    <w:rsid w:val="61ED375C"/>
    <w:rsid w:val="61F44E87"/>
    <w:rsid w:val="61F70FC7"/>
    <w:rsid w:val="61F72EDD"/>
    <w:rsid w:val="61F74ABA"/>
    <w:rsid w:val="6202260C"/>
    <w:rsid w:val="620C7B63"/>
    <w:rsid w:val="62167518"/>
    <w:rsid w:val="621A2F2E"/>
    <w:rsid w:val="622A128F"/>
    <w:rsid w:val="62336611"/>
    <w:rsid w:val="62483707"/>
    <w:rsid w:val="624960C9"/>
    <w:rsid w:val="62517C1B"/>
    <w:rsid w:val="625B61CF"/>
    <w:rsid w:val="625C25B8"/>
    <w:rsid w:val="62677254"/>
    <w:rsid w:val="62692E53"/>
    <w:rsid w:val="626E32D8"/>
    <w:rsid w:val="6275340F"/>
    <w:rsid w:val="627755D3"/>
    <w:rsid w:val="628641AE"/>
    <w:rsid w:val="6289389A"/>
    <w:rsid w:val="628A673C"/>
    <w:rsid w:val="628D1C14"/>
    <w:rsid w:val="62960FB2"/>
    <w:rsid w:val="62963177"/>
    <w:rsid w:val="6299087A"/>
    <w:rsid w:val="62C15E26"/>
    <w:rsid w:val="62C162DF"/>
    <w:rsid w:val="62DB38D9"/>
    <w:rsid w:val="62E23EEE"/>
    <w:rsid w:val="62E24B24"/>
    <w:rsid w:val="62F91FD2"/>
    <w:rsid w:val="62FB4945"/>
    <w:rsid w:val="630551F9"/>
    <w:rsid w:val="630A4141"/>
    <w:rsid w:val="630A7855"/>
    <w:rsid w:val="630B1E87"/>
    <w:rsid w:val="63165582"/>
    <w:rsid w:val="63252AE5"/>
    <w:rsid w:val="63265851"/>
    <w:rsid w:val="632855AC"/>
    <w:rsid w:val="632C7B12"/>
    <w:rsid w:val="632E0D73"/>
    <w:rsid w:val="632E50C1"/>
    <w:rsid w:val="633339DC"/>
    <w:rsid w:val="63351D39"/>
    <w:rsid w:val="633521F2"/>
    <w:rsid w:val="63376217"/>
    <w:rsid w:val="63376A73"/>
    <w:rsid w:val="63391605"/>
    <w:rsid w:val="63425CA9"/>
    <w:rsid w:val="63451B63"/>
    <w:rsid w:val="634801A1"/>
    <w:rsid w:val="63497475"/>
    <w:rsid w:val="63512399"/>
    <w:rsid w:val="63535720"/>
    <w:rsid w:val="63612355"/>
    <w:rsid w:val="636B753F"/>
    <w:rsid w:val="636E30CC"/>
    <w:rsid w:val="637E12DD"/>
    <w:rsid w:val="63953C29"/>
    <w:rsid w:val="639745C6"/>
    <w:rsid w:val="63A36A1E"/>
    <w:rsid w:val="63A853AD"/>
    <w:rsid w:val="63AB1482"/>
    <w:rsid w:val="63B46212"/>
    <w:rsid w:val="63B73957"/>
    <w:rsid w:val="63BF0B85"/>
    <w:rsid w:val="63C70357"/>
    <w:rsid w:val="63DF0485"/>
    <w:rsid w:val="63F336F7"/>
    <w:rsid w:val="63F71465"/>
    <w:rsid w:val="63FE7228"/>
    <w:rsid w:val="640A7BE0"/>
    <w:rsid w:val="640B4E07"/>
    <w:rsid w:val="640D4CA5"/>
    <w:rsid w:val="64125944"/>
    <w:rsid w:val="64187466"/>
    <w:rsid w:val="641B4119"/>
    <w:rsid w:val="641E56E7"/>
    <w:rsid w:val="642D1D6B"/>
    <w:rsid w:val="643244E2"/>
    <w:rsid w:val="643C1910"/>
    <w:rsid w:val="643D6929"/>
    <w:rsid w:val="64412107"/>
    <w:rsid w:val="644124CB"/>
    <w:rsid w:val="645201DB"/>
    <w:rsid w:val="645556EA"/>
    <w:rsid w:val="64566B59"/>
    <w:rsid w:val="64653F87"/>
    <w:rsid w:val="646F0C47"/>
    <w:rsid w:val="6472490C"/>
    <w:rsid w:val="647422A0"/>
    <w:rsid w:val="647603DB"/>
    <w:rsid w:val="64764EEB"/>
    <w:rsid w:val="647B0B91"/>
    <w:rsid w:val="647F3C74"/>
    <w:rsid w:val="647F3EEB"/>
    <w:rsid w:val="648A41F7"/>
    <w:rsid w:val="64934717"/>
    <w:rsid w:val="64961F64"/>
    <w:rsid w:val="64964409"/>
    <w:rsid w:val="64A22921"/>
    <w:rsid w:val="64A6181C"/>
    <w:rsid w:val="64BA58A8"/>
    <w:rsid w:val="64BC59D7"/>
    <w:rsid w:val="64CB0D73"/>
    <w:rsid w:val="64D30A10"/>
    <w:rsid w:val="64D82CE2"/>
    <w:rsid w:val="64D96CBE"/>
    <w:rsid w:val="64DA0903"/>
    <w:rsid w:val="64E903CE"/>
    <w:rsid w:val="64EC0907"/>
    <w:rsid w:val="64F315B9"/>
    <w:rsid w:val="64F91A7E"/>
    <w:rsid w:val="64FC0294"/>
    <w:rsid w:val="650371B0"/>
    <w:rsid w:val="650A4999"/>
    <w:rsid w:val="651E4C9B"/>
    <w:rsid w:val="65234031"/>
    <w:rsid w:val="65273B30"/>
    <w:rsid w:val="6528198B"/>
    <w:rsid w:val="652B51CD"/>
    <w:rsid w:val="652D70D1"/>
    <w:rsid w:val="652F14B5"/>
    <w:rsid w:val="65313091"/>
    <w:rsid w:val="653427D7"/>
    <w:rsid w:val="653C4AF1"/>
    <w:rsid w:val="654B427F"/>
    <w:rsid w:val="655136F2"/>
    <w:rsid w:val="65524A26"/>
    <w:rsid w:val="656409FC"/>
    <w:rsid w:val="656676B1"/>
    <w:rsid w:val="65674475"/>
    <w:rsid w:val="656A4944"/>
    <w:rsid w:val="65700A4D"/>
    <w:rsid w:val="65801EFB"/>
    <w:rsid w:val="658858B5"/>
    <w:rsid w:val="65A77A77"/>
    <w:rsid w:val="65AC63E2"/>
    <w:rsid w:val="65BC752B"/>
    <w:rsid w:val="65C7732E"/>
    <w:rsid w:val="65CB0F28"/>
    <w:rsid w:val="65D12246"/>
    <w:rsid w:val="65D667BE"/>
    <w:rsid w:val="65E1621E"/>
    <w:rsid w:val="65E83AD6"/>
    <w:rsid w:val="65F01F03"/>
    <w:rsid w:val="65F335B6"/>
    <w:rsid w:val="65F87714"/>
    <w:rsid w:val="66046570"/>
    <w:rsid w:val="660E3F36"/>
    <w:rsid w:val="661218CC"/>
    <w:rsid w:val="66147BBD"/>
    <w:rsid w:val="66192897"/>
    <w:rsid w:val="66280413"/>
    <w:rsid w:val="66281411"/>
    <w:rsid w:val="66281D48"/>
    <w:rsid w:val="66283843"/>
    <w:rsid w:val="663731C4"/>
    <w:rsid w:val="664B5904"/>
    <w:rsid w:val="664B6D38"/>
    <w:rsid w:val="665C725C"/>
    <w:rsid w:val="666007E3"/>
    <w:rsid w:val="66604B63"/>
    <w:rsid w:val="666326B6"/>
    <w:rsid w:val="6663609D"/>
    <w:rsid w:val="666B2C86"/>
    <w:rsid w:val="667278EC"/>
    <w:rsid w:val="66740B7A"/>
    <w:rsid w:val="6676351E"/>
    <w:rsid w:val="668A4BC2"/>
    <w:rsid w:val="668B51F0"/>
    <w:rsid w:val="66956C33"/>
    <w:rsid w:val="66977C3B"/>
    <w:rsid w:val="66987AE5"/>
    <w:rsid w:val="669A58EF"/>
    <w:rsid w:val="66A37F76"/>
    <w:rsid w:val="66B1409B"/>
    <w:rsid w:val="66B533D0"/>
    <w:rsid w:val="66BA1001"/>
    <w:rsid w:val="66BE5212"/>
    <w:rsid w:val="66C37BF7"/>
    <w:rsid w:val="66C76A91"/>
    <w:rsid w:val="66CC3079"/>
    <w:rsid w:val="66CC4AC2"/>
    <w:rsid w:val="66CD7081"/>
    <w:rsid w:val="66D83CF8"/>
    <w:rsid w:val="66DD55BA"/>
    <w:rsid w:val="66DF56BE"/>
    <w:rsid w:val="66E60114"/>
    <w:rsid w:val="66F125DD"/>
    <w:rsid w:val="670231FE"/>
    <w:rsid w:val="671543F0"/>
    <w:rsid w:val="671C5C42"/>
    <w:rsid w:val="67202396"/>
    <w:rsid w:val="673763E2"/>
    <w:rsid w:val="673D305A"/>
    <w:rsid w:val="674069BD"/>
    <w:rsid w:val="674805E1"/>
    <w:rsid w:val="674966ED"/>
    <w:rsid w:val="67497876"/>
    <w:rsid w:val="674A12D5"/>
    <w:rsid w:val="67555B34"/>
    <w:rsid w:val="675E3134"/>
    <w:rsid w:val="675F194E"/>
    <w:rsid w:val="675F6267"/>
    <w:rsid w:val="67625E7C"/>
    <w:rsid w:val="67672D6B"/>
    <w:rsid w:val="676D13C4"/>
    <w:rsid w:val="67704B03"/>
    <w:rsid w:val="677B3E61"/>
    <w:rsid w:val="67822144"/>
    <w:rsid w:val="6782395C"/>
    <w:rsid w:val="67847319"/>
    <w:rsid w:val="678D3BB1"/>
    <w:rsid w:val="678F759D"/>
    <w:rsid w:val="67A254BD"/>
    <w:rsid w:val="67AE1004"/>
    <w:rsid w:val="67C1344A"/>
    <w:rsid w:val="67C76D21"/>
    <w:rsid w:val="67C82B68"/>
    <w:rsid w:val="67CB053C"/>
    <w:rsid w:val="67CC40AE"/>
    <w:rsid w:val="67DB264A"/>
    <w:rsid w:val="67E16D35"/>
    <w:rsid w:val="67E60234"/>
    <w:rsid w:val="67E60D5F"/>
    <w:rsid w:val="67E6705A"/>
    <w:rsid w:val="67E97DF9"/>
    <w:rsid w:val="67FA7551"/>
    <w:rsid w:val="67FE5CA3"/>
    <w:rsid w:val="68032A16"/>
    <w:rsid w:val="680357D3"/>
    <w:rsid w:val="68047A99"/>
    <w:rsid w:val="68064237"/>
    <w:rsid w:val="680966AD"/>
    <w:rsid w:val="68101423"/>
    <w:rsid w:val="68146569"/>
    <w:rsid w:val="681578B3"/>
    <w:rsid w:val="6817039F"/>
    <w:rsid w:val="681B63E4"/>
    <w:rsid w:val="681C5F9E"/>
    <w:rsid w:val="681D1029"/>
    <w:rsid w:val="682723D8"/>
    <w:rsid w:val="682B2207"/>
    <w:rsid w:val="682B59FB"/>
    <w:rsid w:val="68483F0E"/>
    <w:rsid w:val="68496B57"/>
    <w:rsid w:val="684A55E6"/>
    <w:rsid w:val="684C7411"/>
    <w:rsid w:val="684F05CF"/>
    <w:rsid w:val="68582EBB"/>
    <w:rsid w:val="68583998"/>
    <w:rsid w:val="6860436A"/>
    <w:rsid w:val="68642933"/>
    <w:rsid w:val="686F1CBB"/>
    <w:rsid w:val="686F1D8D"/>
    <w:rsid w:val="68794E1A"/>
    <w:rsid w:val="687959A4"/>
    <w:rsid w:val="687E178C"/>
    <w:rsid w:val="687F01C7"/>
    <w:rsid w:val="68830338"/>
    <w:rsid w:val="68871755"/>
    <w:rsid w:val="688B2388"/>
    <w:rsid w:val="688D1A58"/>
    <w:rsid w:val="689357BA"/>
    <w:rsid w:val="68A11881"/>
    <w:rsid w:val="68AF65D0"/>
    <w:rsid w:val="68B421BD"/>
    <w:rsid w:val="68B4717E"/>
    <w:rsid w:val="68B544C1"/>
    <w:rsid w:val="68B54630"/>
    <w:rsid w:val="68BE2D62"/>
    <w:rsid w:val="68CC7039"/>
    <w:rsid w:val="68D90D71"/>
    <w:rsid w:val="68E51C5C"/>
    <w:rsid w:val="68E723B2"/>
    <w:rsid w:val="68F04FC5"/>
    <w:rsid w:val="690F73D2"/>
    <w:rsid w:val="69134689"/>
    <w:rsid w:val="69161550"/>
    <w:rsid w:val="69230183"/>
    <w:rsid w:val="69240E2D"/>
    <w:rsid w:val="69287EF5"/>
    <w:rsid w:val="69295967"/>
    <w:rsid w:val="692C51AA"/>
    <w:rsid w:val="693C409A"/>
    <w:rsid w:val="69456314"/>
    <w:rsid w:val="694646A7"/>
    <w:rsid w:val="694B0E6E"/>
    <w:rsid w:val="694E4EB2"/>
    <w:rsid w:val="69511C72"/>
    <w:rsid w:val="69524558"/>
    <w:rsid w:val="695708C3"/>
    <w:rsid w:val="6960205F"/>
    <w:rsid w:val="69624D7B"/>
    <w:rsid w:val="6967185A"/>
    <w:rsid w:val="697552F3"/>
    <w:rsid w:val="6977749D"/>
    <w:rsid w:val="697E5F34"/>
    <w:rsid w:val="698A7438"/>
    <w:rsid w:val="698F02EF"/>
    <w:rsid w:val="699638B3"/>
    <w:rsid w:val="69975B0C"/>
    <w:rsid w:val="699949EF"/>
    <w:rsid w:val="699F7AF2"/>
    <w:rsid w:val="69A8263C"/>
    <w:rsid w:val="69AE63B3"/>
    <w:rsid w:val="69B62AF7"/>
    <w:rsid w:val="69B760AF"/>
    <w:rsid w:val="69BB67B4"/>
    <w:rsid w:val="69C36E38"/>
    <w:rsid w:val="69DB1BF8"/>
    <w:rsid w:val="69E54E40"/>
    <w:rsid w:val="69E75416"/>
    <w:rsid w:val="69EB1640"/>
    <w:rsid w:val="69F07317"/>
    <w:rsid w:val="69FD2DF0"/>
    <w:rsid w:val="6A0C774F"/>
    <w:rsid w:val="6A172F73"/>
    <w:rsid w:val="6A210EA9"/>
    <w:rsid w:val="6A27004F"/>
    <w:rsid w:val="6A28630E"/>
    <w:rsid w:val="6A3A228C"/>
    <w:rsid w:val="6A3E2C73"/>
    <w:rsid w:val="6A4262C6"/>
    <w:rsid w:val="6A4F3A03"/>
    <w:rsid w:val="6A516D6A"/>
    <w:rsid w:val="6A521F69"/>
    <w:rsid w:val="6A531B39"/>
    <w:rsid w:val="6A594439"/>
    <w:rsid w:val="6A5A28B2"/>
    <w:rsid w:val="6A5B6801"/>
    <w:rsid w:val="6A5C413D"/>
    <w:rsid w:val="6A6B2AAC"/>
    <w:rsid w:val="6A6F1DBE"/>
    <w:rsid w:val="6A754F13"/>
    <w:rsid w:val="6A7B0AE2"/>
    <w:rsid w:val="6A8A377D"/>
    <w:rsid w:val="6A9169B5"/>
    <w:rsid w:val="6A9E4834"/>
    <w:rsid w:val="6AA54548"/>
    <w:rsid w:val="6AA57192"/>
    <w:rsid w:val="6AA81286"/>
    <w:rsid w:val="6AAE0B73"/>
    <w:rsid w:val="6AAE5E35"/>
    <w:rsid w:val="6AB20DD6"/>
    <w:rsid w:val="6ABA2A6C"/>
    <w:rsid w:val="6ABC7B60"/>
    <w:rsid w:val="6AC21AC3"/>
    <w:rsid w:val="6AD94267"/>
    <w:rsid w:val="6ADD4D95"/>
    <w:rsid w:val="6AEF21A2"/>
    <w:rsid w:val="6AF12083"/>
    <w:rsid w:val="6AF653A0"/>
    <w:rsid w:val="6AF83169"/>
    <w:rsid w:val="6B0E5952"/>
    <w:rsid w:val="6B18605E"/>
    <w:rsid w:val="6B19627F"/>
    <w:rsid w:val="6B1A3414"/>
    <w:rsid w:val="6B1D3446"/>
    <w:rsid w:val="6B2011C4"/>
    <w:rsid w:val="6B224437"/>
    <w:rsid w:val="6B227BFE"/>
    <w:rsid w:val="6B24656F"/>
    <w:rsid w:val="6B402D8E"/>
    <w:rsid w:val="6B473921"/>
    <w:rsid w:val="6B4E6A83"/>
    <w:rsid w:val="6B7B1D5B"/>
    <w:rsid w:val="6B823EF5"/>
    <w:rsid w:val="6B8A1914"/>
    <w:rsid w:val="6B8A6C5D"/>
    <w:rsid w:val="6B972301"/>
    <w:rsid w:val="6B98038E"/>
    <w:rsid w:val="6BA16F74"/>
    <w:rsid w:val="6BA378B3"/>
    <w:rsid w:val="6BAE3832"/>
    <w:rsid w:val="6BB20DA7"/>
    <w:rsid w:val="6BB85AD1"/>
    <w:rsid w:val="6BBC63A1"/>
    <w:rsid w:val="6BC172DF"/>
    <w:rsid w:val="6BCF7FF4"/>
    <w:rsid w:val="6BD92E12"/>
    <w:rsid w:val="6BEA08C7"/>
    <w:rsid w:val="6BEA395F"/>
    <w:rsid w:val="6BF23811"/>
    <w:rsid w:val="6BFB1D23"/>
    <w:rsid w:val="6C0678AF"/>
    <w:rsid w:val="6C0A7840"/>
    <w:rsid w:val="6C0F0AB9"/>
    <w:rsid w:val="6C250DB3"/>
    <w:rsid w:val="6C255DA4"/>
    <w:rsid w:val="6C302CBF"/>
    <w:rsid w:val="6C372DA4"/>
    <w:rsid w:val="6C4C6EAD"/>
    <w:rsid w:val="6C545BE0"/>
    <w:rsid w:val="6C606704"/>
    <w:rsid w:val="6C685A08"/>
    <w:rsid w:val="6C707D39"/>
    <w:rsid w:val="6C726563"/>
    <w:rsid w:val="6C791935"/>
    <w:rsid w:val="6C85283A"/>
    <w:rsid w:val="6C8B3B6A"/>
    <w:rsid w:val="6C9524CB"/>
    <w:rsid w:val="6C9906F2"/>
    <w:rsid w:val="6C9F1B47"/>
    <w:rsid w:val="6CA2768A"/>
    <w:rsid w:val="6CA4281B"/>
    <w:rsid w:val="6CA84453"/>
    <w:rsid w:val="6CAA335B"/>
    <w:rsid w:val="6CAC3F26"/>
    <w:rsid w:val="6CAF3ACA"/>
    <w:rsid w:val="6CB24D75"/>
    <w:rsid w:val="6CBD1CCF"/>
    <w:rsid w:val="6CC12CBE"/>
    <w:rsid w:val="6CCB645F"/>
    <w:rsid w:val="6CCF2441"/>
    <w:rsid w:val="6CD4399E"/>
    <w:rsid w:val="6CD94323"/>
    <w:rsid w:val="6CDA1CDF"/>
    <w:rsid w:val="6CDA26CC"/>
    <w:rsid w:val="6CDB1DDF"/>
    <w:rsid w:val="6CE722FC"/>
    <w:rsid w:val="6CE819AA"/>
    <w:rsid w:val="6CF07CB0"/>
    <w:rsid w:val="6CF35661"/>
    <w:rsid w:val="6D0962A8"/>
    <w:rsid w:val="6D0C5D1D"/>
    <w:rsid w:val="6D171F43"/>
    <w:rsid w:val="6D19300F"/>
    <w:rsid w:val="6D1A63C2"/>
    <w:rsid w:val="6D200F9C"/>
    <w:rsid w:val="6D267B65"/>
    <w:rsid w:val="6D292A79"/>
    <w:rsid w:val="6D2E016B"/>
    <w:rsid w:val="6D340183"/>
    <w:rsid w:val="6D460304"/>
    <w:rsid w:val="6D476B5B"/>
    <w:rsid w:val="6D4E2415"/>
    <w:rsid w:val="6D4E2BA4"/>
    <w:rsid w:val="6D5710BF"/>
    <w:rsid w:val="6D592446"/>
    <w:rsid w:val="6D5C4FFD"/>
    <w:rsid w:val="6D612CCC"/>
    <w:rsid w:val="6D6978FE"/>
    <w:rsid w:val="6D6B4B4F"/>
    <w:rsid w:val="6D800E39"/>
    <w:rsid w:val="6D8111F0"/>
    <w:rsid w:val="6D88619C"/>
    <w:rsid w:val="6D8C61AD"/>
    <w:rsid w:val="6D916849"/>
    <w:rsid w:val="6D9602B7"/>
    <w:rsid w:val="6DA1194C"/>
    <w:rsid w:val="6DA77308"/>
    <w:rsid w:val="6DA80E3B"/>
    <w:rsid w:val="6DAB4E34"/>
    <w:rsid w:val="6DAC313E"/>
    <w:rsid w:val="6DAF5564"/>
    <w:rsid w:val="6DB570E5"/>
    <w:rsid w:val="6DBC1FB4"/>
    <w:rsid w:val="6DC84939"/>
    <w:rsid w:val="6DCD44FB"/>
    <w:rsid w:val="6DD327C7"/>
    <w:rsid w:val="6DD64E0E"/>
    <w:rsid w:val="6DD94E25"/>
    <w:rsid w:val="6DDB1D49"/>
    <w:rsid w:val="6DE017CB"/>
    <w:rsid w:val="6DE23EBB"/>
    <w:rsid w:val="6DE35CDD"/>
    <w:rsid w:val="6DE470B6"/>
    <w:rsid w:val="6DE828C2"/>
    <w:rsid w:val="6DF06E5F"/>
    <w:rsid w:val="6DFC3F7E"/>
    <w:rsid w:val="6E0370A6"/>
    <w:rsid w:val="6E0A23A3"/>
    <w:rsid w:val="6E0D5709"/>
    <w:rsid w:val="6E0D7949"/>
    <w:rsid w:val="6E1172F0"/>
    <w:rsid w:val="6E123C51"/>
    <w:rsid w:val="6E127956"/>
    <w:rsid w:val="6E18563D"/>
    <w:rsid w:val="6E2511A4"/>
    <w:rsid w:val="6E2C3FFF"/>
    <w:rsid w:val="6E551825"/>
    <w:rsid w:val="6E5B4B24"/>
    <w:rsid w:val="6E632B3D"/>
    <w:rsid w:val="6E643A64"/>
    <w:rsid w:val="6E651F33"/>
    <w:rsid w:val="6E660D85"/>
    <w:rsid w:val="6E662E7C"/>
    <w:rsid w:val="6E671E59"/>
    <w:rsid w:val="6E6A302F"/>
    <w:rsid w:val="6E6B3FE4"/>
    <w:rsid w:val="6E7C17A9"/>
    <w:rsid w:val="6E827D65"/>
    <w:rsid w:val="6E8375E2"/>
    <w:rsid w:val="6E895361"/>
    <w:rsid w:val="6E896D4E"/>
    <w:rsid w:val="6E8B002C"/>
    <w:rsid w:val="6E8F5AC5"/>
    <w:rsid w:val="6E9A2960"/>
    <w:rsid w:val="6E9F78BD"/>
    <w:rsid w:val="6EA0085F"/>
    <w:rsid w:val="6EA62D36"/>
    <w:rsid w:val="6EAB4678"/>
    <w:rsid w:val="6EB12679"/>
    <w:rsid w:val="6EB443EF"/>
    <w:rsid w:val="6EB830C9"/>
    <w:rsid w:val="6ECC1C13"/>
    <w:rsid w:val="6ED92F2B"/>
    <w:rsid w:val="6EDF688D"/>
    <w:rsid w:val="6EE57A79"/>
    <w:rsid w:val="6EE91666"/>
    <w:rsid w:val="6EEF650C"/>
    <w:rsid w:val="6EF562D9"/>
    <w:rsid w:val="6EF645BC"/>
    <w:rsid w:val="6EF80916"/>
    <w:rsid w:val="6EF87DC3"/>
    <w:rsid w:val="6F0673D2"/>
    <w:rsid w:val="6F070DB6"/>
    <w:rsid w:val="6F087ADC"/>
    <w:rsid w:val="6F0F6D83"/>
    <w:rsid w:val="6F143778"/>
    <w:rsid w:val="6F196067"/>
    <w:rsid w:val="6F1B5A43"/>
    <w:rsid w:val="6F1C7DC1"/>
    <w:rsid w:val="6F1E4FB8"/>
    <w:rsid w:val="6F2211C3"/>
    <w:rsid w:val="6F26089C"/>
    <w:rsid w:val="6F375C18"/>
    <w:rsid w:val="6F39366C"/>
    <w:rsid w:val="6F3C03A6"/>
    <w:rsid w:val="6F482283"/>
    <w:rsid w:val="6F534B98"/>
    <w:rsid w:val="6F541648"/>
    <w:rsid w:val="6F5673A5"/>
    <w:rsid w:val="6F572EAB"/>
    <w:rsid w:val="6F581A46"/>
    <w:rsid w:val="6F594730"/>
    <w:rsid w:val="6F602029"/>
    <w:rsid w:val="6F6306B0"/>
    <w:rsid w:val="6F6447FD"/>
    <w:rsid w:val="6F780B96"/>
    <w:rsid w:val="6F871DDB"/>
    <w:rsid w:val="6F876199"/>
    <w:rsid w:val="6F93203F"/>
    <w:rsid w:val="6F985C87"/>
    <w:rsid w:val="6FAA73DC"/>
    <w:rsid w:val="6FAF03C2"/>
    <w:rsid w:val="6FB17F4C"/>
    <w:rsid w:val="6FB35A85"/>
    <w:rsid w:val="6FBF3C34"/>
    <w:rsid w:val="6FC414C2"/>
    <w:rsid w:val="6FC94849"/>
    <w:rsid w:val="6FCA559A"/>
    <w:rsid w:val="6FCB29A8"/>
    <w:rsid w:val="6FD05CA1"/>
    <w:rsid w:val="6FD21FAC"/>
    <w:rsid w:val="6FD75346"/>
    <w:rsid w:val="6FF006B7"/>
    <w:rsid w:val="6FF10DC6"/>
    <w:rsid w:val="6FF51805"/>
    <w:rsid w:val="6FFE664F"/>
    <w:rsid w:val="700165EC"/>
    <w:rsid w:val="7002077E"/>
    <w:rsid w:val="70040665"/>
    <w:rsid w:val="700A1DAE"/>
    <w:rsid w:val="700B574A"/>
    <w:rsid w:val="700E0C58"/>
    <w:rsid w:val="7014620D"/>
    <w:rsid w:val="7019758C"/>
    <w:rsid w:val="701A6058"/>
    <w:rsid w:val="701E2490"/>
    <w:rsid w:val="70256BE9"/>
    <w:rsid w:val="702654B7"/>
    <w:rsid w:val="703A2BB2"/>
    <w:rsid w:val="703B1591"/>
    <w:rsid w:val="703E0A18"/>
    <w:rsid w:val="703F1E0B"/>
    <w:rsid w:val="70444971"/>
    <w:rsid w:val="70466988"/>
    <w:rsid w:val="70511766"/>
    <w:rsid w:val="70524115"/>
    <w:rsid w:val="70595BB4"/>
    <w:rsid w:val="705B2A9A"/>
    <w:rsid w:val="7065446D"/>
    <w:rsid w:val="706D69C8"/>
    <w:rsid w:val="706F5E38"/>
    <w:rsid w:val="70714C3B"/>
    <w:rsid w:val="70822871"/>
    <w:rsid w:val="708341D4"/>
    <w:rsid w:val="7087123F"/>
    <w:rsid w:val="708D5AF9"/>
    <w:rsid w:val="70904990"/>
    <w:rsid w:val="709D4B3F"/>
    <w:rsid w:val="70A50845"/>
    <w:rsid w:val="70AA7200"/>
    <w:rsid w:val="70B8026A"/>
    <w:rsid w:val="70BD6C04"/>
    <w:rsid w:val="70C00CDE"/>
    <w:rsid w:val="70C14FF8"/>
    <w:rsid w:val="70C414DE"/>
    <w:rsid w:val="70C96689"/>
    <w:rsid w:val="70CC284B"/>
    <w:rsid w:val="70E2721E"/>
    <w:rsid w:val="70EE4DFB"/>
    <w:rsid w:val="70F15A00"/>
    <w:rsid w:val="70F36E39"/>
    <w:rsid w:val="70F41EBD"/>
    <w:rsid w:val="70F44301"/>
    <w:rsid w:val="70FB2F1C"/>
    <w:rsid w:val="70FD3F04"/>
    <w:rsid w:val="710408AD"/>
    <w:rsid w:val="71070148"/>
    <w:rsid w:val="71085082"/>
    <w:rsid w:val="710D02DE"/>
    <w:rsid w:val="71113896"/>
    <w:rsid w:val="71144828"/>
    <w:rsid w:val="711A078A"/>
    <w:rsid w:val="711A27B8"/>
    <w:rsid w:val="711B153F"/>
    <w:rsid w:val="711E5DF6"/>
    <w:rsid w:val="71275A5C"/>
    <w:rsid w:val="712922A1"/>
    <w:rsid w:val="712D45AF"/>
    <w:rsid w:val="713E2A60"/>
    <w:rsid w:val="714162EC"/>
    <w:rsid w:val="714E7E43"/>
    <w:rsid w:val="7153542B"/>
    <w:rsid w:val="716215CE"/>
    <w:rsid w:val="716F021C"/>
    <w:rsid w:val="71716D8C"/>
    <w:rsid w:val="71731ED5"/>
    <w:rsid w:val="717658AA"/>
    <w:rsid w:val="7178242E"/>
    <w:rsid w:val="71791058"/>
    <w:rsid w:val="71923AE8"/>
    <w:rsid w:val="71A5006F"/>
    <w:rsid w:val="71A8622F"/>
    <w:rsid w:val="71AB7C86"/>
    <w:rsid w:val="71BA1586"/>
    <w:rsid w:val="71C121CE"/>
    <w:rsid w:val="71C575CD"/>
    <w:rsid w:val="71CB4EC5"/>
    <w:rsid w:val="71D0281C"/>
    <w:rsid w:val="71D405DD"/>
    <w:rsid w:val="71D646DC"/>
    <w:rsid w:val="71DA4A53"/>
    <w:rsid w:val="71DE1EDB"/>
    <w:rsid w:val="71FA7E36"/>
    <w:rsid w:val="71FC07EA"/>
    <w:rsid w:val="71FD2063"/>
    <w:rsid w:val="720026ED"/>
    <w:rsid w:val="7207418F"/>
    <w:rsid w:val="720925A6"/>
    <w:rsid w:val="720C55A2"/>
    <w:rsid w:val="72164E26"/>
    <w:rsid w:val="721C0A70"/>
    <w:rsid w:val="722A564F"/>
    <w:rsid w:val="722D167D"/>
    <w:rsid w:val="72305116"/>
    <w:rsid w:val="72371BF3"/>
    <w:rsid w:val="72375D49"/>
    <w:rsid w:val="724803C8"/>
    <w:rsid w:val="724813A5"/>
    <w:rsid w:val="724C73C3"/>
    <w:rsid w:val="725533FF"/>
    <w:rsid w:val="72553BA3"/>
    <w:rsid w:val="725943BD"/>
    <w:rsid w:val="725A22F3"/>
    <w:rsid w:val="725F0167"/>
    <w:rsid w:val="7262510B"/>
    <w:rsid w:val="72685146"/>
    <w:rsid w:val="726C74C1"/>
    <w:rsid w:val="72745A49"/>
    <w:rsid w:val="727525D5"/>
    <w:rsid w:val="72793395"/>
    <w:rsid w:val="727A4547"/>
    <w:rsid w:val="727B1950"/>
    <w:rsid w:val="729C0B4A"/>
    <w:rsid w:val="729F1925"/>
    <w:rsid w:val="72B345A3"/>
    <w:rsid w:val="72B513FD"/>
    <w:rsid w:val="72B84516"/>
    <w:rsid w:val="72C675FA"/>
    <w:rsid w:val="72D11D81"/>
    <w:rsid w:val="72D22BDC"/>
    <w:rsid w:val="72D439C9"/>
    <w:rsid w:val="72D60AAA"/>
    <w:rsid w:val="72E47856"/>
    <w:rsid w:val="72EB5E50"/>
    <w:rsid w:val="72EE32FC"/>
    <w:rsid w:val="72F0639E"/>
    <w:rsid w:val="72F63A8A"/>
    <w:rsid w:val="72FB7A83"/>
    <w:rsid w:val="73027B3D"/>
    <w:rsid w:val="730572BB"/>
    <w:rsid w:val="7306117E"/>
    <w:rsid w:val="73096FE0"/>
    <w:rsid w:val="730D26F0"/>
    <w:rsid w:val="73111577"/>
    <w:rsid w:val="73115684"/>
    <w:rsid w:val="73304EDB"/>
    <w:rsid w:val="733A07BD"/>
    <w:rsid w:val="733B2943"/>
    <w:rsid w:val="73473542"/>
    <w:rsid w:val="73475330"/>
    <w:rsid w:val="73491FBB"/>
    <w:rsid w:val="734D22C9"/>
    <w:rsid w:val="734D3963"/>
    <w:rsid w:val="73516491"/>
    <w:rsid w:val="735A145F"/>
    <w:rsid w:val="735A34A6"/>
    <w:rsid w:val="735A600B"/>
    <w:rsid w:val="73604DBC"/>
    <w:rsid w:val="73620809"/>
    <w:rsid w:val="736D1CBE"/>
    <w:rsid w:val="73701896"/>
    <w:rsid w:val="73721AF4"/>
    <w:rsid w:val="73795F7D"/>
    <w:rsid w:val="738117A9"/>
    <w:rsid w:val="73826EC0"/>
    <w:rsid w:val="73837867"/>
    <w:rsid w:val="73975513"/>
    <w:rsid w:val="73A64092"/>
    <w:rsid w:val="73AA0A77"/>
    <w:rsid w:val="73AD252A"/>
    <w:rsid w:val="73B2204D"/>
    <w:rsid w:val="73B33848"/>
    <w:rsid w:val="73B84DFC"/>
    <w:rsid w:val="73BB2224"/>
    <w:rsid w:val="73BE67A6"/>
    <w:rsid w:val="73BE6FA3"/>
    <w:rsid w:val="73C4264C"/>
    <w:rsid w:val="73CB5E85"/>
    <w:rsid w:val="73D001C9"/>
    <w:rsid w:val="73D01E9C"/>
    <w:rsid w:val="73D1588E"/>
    <w:rsid w:val="73D80B5D"/>
    <w:rsid w:val="73D83F0D"/>
    <w:rsid w:val="73D92830"/>
    <w:rsid w:val="73D944FB"/>
    <w:rsid w:val="73E636CF"/>
    <w:rsid w:val="73E6437C"/>
    <w:rsid w:val="73E955BD"/>
    <w:rsid w:val="73ED5E01"/>
    <w:rsid w:val="73F10094"/>
    <w:rsid w:val="73F771C4"/>
    <w:rsid w:val="74005C4B"/>
    <w:rsid w:val="74042421"/>
    <w:rsid w:val="74045641"/>
    <w:rsid w:val="74091A8D"/>
    <w:rsid w:val="740B6237"/>
    <w:rsid w:val="741676AE"/>
    <w:rsid w:val="74176128"/>
    <w:rsid w:val="74225E96"/>
    <w:rsid w:val="74257E34"/>
    <w:rsid w:val="742D748E"/>
    <w:rsid w:val="742E4DE0"/>
    <w:rsid w:val="742E546E"/>
    <w:rsid w:val="742E6ABE"/>
    <w:rsid w:val="742F6488"/>
    <w:rsid w:val="74301E04"/>
    <w:rsid w:val="743F15B0"/>
    <w:rsid w:val="74407693"/>
    <w:rsid w:val="74423A35"/>
    <w:rsid w:val="74460251"/>
    <w:rsid w:val="744851BD"/>
    <w:rsid w:val="74491633"/>
    <w:rsid w:val="745866B0"/>
    <w:rsid w:val="7459648C"/>
    <w:rsid w:val="745D40B6"/>
    <w:rsid w:val="7460583A"/>
    <w:rsid w:val="7464141E"/>
    <w:rsid w:val="746A2245"/>
    <w:rsid w:val="747441E2"/>
    <w:rsid w:val="747B4845"/>
    <w:rsid w:val="747F2129"/>
    <w:rsid w:val="74805025"/>
    <w:rsid w:val="74844685"/>
    <w:rsid w:val="748B156C"/>
    <w:rsid w:val="748D5E9B"/>
    <w:rsid w:val="749457C2"/>
    <w:rsid w:val="749841CE"/>
    <w:rsid w:val="74984773"/>
    <w:rsid w:val="749F1E0E"/>
    <w:rsid w:val="74A37200"/>
    <w:rsid w:val="74B90C17"/>
    <w:rsid w:val="74D41BEA"/>
    <w:rsid w:val="74D51944"/>
    <w:rsid w:val="74D66C84"/>
    <w:rsid w:val="74DD765C"/>
    <w:rsid w:val="74E04A2A"/>
    <w:rsid w:val="75136D9E"/>
    <w:rsid w:val="75153E19"/>
    <w:rsid w:val="751B1E7B"/>
    <w:rsid w:val="751D7151"/>
    <w:rsid w:val="751F2A16"/>
    <w:rsid w:val="751F3731"/>
    <w:rsid w:val="752A1463"/>
    <w:rsid w:val="752E05FD"/>
    <w:rsid w:val="752E3978"/>
    <w:rsid w:val="752F58ED"/>
    <w:rsid w:val="75313D00"/>
    <w:rsid w:val="7539442F"/>
    <w:rsid w:val="75604F1F"/>
    <w:rsid w:val="75762137"/>
    <w:rsid w:val="75821102"/>
    <w:rsid w:val="758346D7"/>
    <w:rsid w:val="758503A0"/>
    <w:rsid w:val="758C5D07"/>
    <w:rsid w:val="758E2D3C"/>
    <w:rsid w:val="758F336E"/>
    <w:rsid w:val="75975E9B"/>
    <w:rsid w:val="759C7AAB"/>
    <w:rsid w:val="759D30C2"/>
    <w:rsid w:val="759E6FAC"/>
    <w:rsid w:val="759F3E27"/>
    <w:rsid w:val="75A00C05"/>
    <w:rsid w:val="75A07A40"/>
    <w:rsid w:val="75A32A29"/>
    <w:rsid w:val="75A73B07"/>
    <w:rsid w:val="75A94955"/>
    <w:rsid w:val="75AA7CF2"/>
    <w:rsid w:val="75BB10B8"/>
    <w:rsid w:val="75CA0D53"/>
    <w:rsid w:val="75D4571B"/>
    <w:rsid w:val="75D71C84"/>
    <w:rsid w:val="75D87A3F"/>
    <w:rsid w:val="75DB0E5F"/>
    <w:rsid w:val="75EA75FB"/>
    <w:rsid w:val="75ED7E8C"/>
    <w:rsid w:val="75EE4573"/>
    <w:rsid w:val="75F23A3D"/>
    <w:rsid w:val="75F31BEC"/>
    <w:rsid w:val="75FF7F7B"/>
    <w:rsid w:val="760445A6"/>
    <w:rsid w:val="7608735F"/>
    <w:rsid w:val="761A0D2B"/>
    <w:rsid w:val="763A3CE4"/>
    <w:rsid w:val="763B32CD"/>
    <w:rsid w:val="763C66F9"/>
    <w:rsid w:val="76407A28"/>
    <w:rsid w:val="7642774F"/>
    <w:rsid w:val="76470B5C"/>
    <w:rsid w:val="764D3220"/>
    <w:rsid w:val="766033B1"/>
    <w:rsid w:val="7672429F"/>
    <w:rsid w:val="767415E2"/>
    <w:rsid w:val="767418A4"/>
    <w:rsid w:val="76782E26"/>
    <w:rsid w:val="767D1651"/>
    <w:rsid w:val="767D1DED"/>
    <w:rsid w:val="767E09E9"/>
    <w:rsid w:val="76856A30"/>
    <w:rsid w:val="769A056B"/>
    <w:rsid w:val="769D3444"/>
    <w:rsid w:val="76A45DD8"/>
    <w:rsid w:val="76A70A6D"/>
    <w:rsid w:val="76A874E2"/>
    <w:rsid w:val="76B50B72"/>
    <w:rsid w:val="76C46D7B"/>
    <w:rsid w:val="76C50F33"/>
    <w:rsid w:val="76E50124"/>
    <w:rsid w:val="76EE189D"/>
    <w:rsid w:val="76EE468E"/>
    <w:rsid w:val="76EE6B87"/>
    <w:rsid w:val="76F100AC"/>
    <w:rsid w:val="76F12D1A"/>
    <w:rsid w:val="76F41A6E"/>
    <w:rsid w:val="76F4614A"/>
    <w:rsid w:val="770B7CC5"/>
    <w:rsid w:val="77183DEB"/>
    <w:rsid w:val="772B1F10"/>
    <w:rsid w:val="77434326"/>
    <w:rsid w:val="774453DF"/>
    <w:rsid w:val="77497A33"/>
    <w:rsid w:val="77514ABC"/>
    <w:rsid w:val="775675D5"/>
    <w:rsid w:val="775B2B10"/>
    <w:rsid w:val="775E45EA"/>
    <w:rsid w:val="7762455A"/>
    <w:rsid w:val="77626CD6"/>
    <w:rsid w:val="776E1D0B"/>
    <w:rsid w:val="77705AD2"/>
    <w:rsid w:val="77747FDB"/>
    <w:rsid w:val="7782544B"/>
    <w:rsid w:val="77955CC7"/>
    <w:rsid w:val="77964086"/>
    <w:rsid w:val="779A175D"/>
    <w:rsid w:val="77A5107B"/>
    <w:rsid w:val="77BA4F7F"/>
    <w:rsid w:val="77C23365"/>
    <w:rsid w:val="77CB51C0"/>
    <w:rsid w:val="77CD4E16"/>
    <w:rsid w:val="77D345AD"/>
    <w:rsid w:val="77D52061"/>
    <w:rsid w:val="77D9048C"/>
    <w:rsid w:val="77DA2711"/>
    <w:rsid w:val="77DB13BC"/>
    <w:rsid w:val="77F16284"/>
    <w:rsid w:val="77F62953"/>
    <w:rsid w:val="77F77C54"/>
    <w:rsid w:val="78002AF1"/>
    <w:rsid w:val="78035E78"/>
    <w:rsid w:val="780533BB"/>
    <w:rsid w:val="780713AE"/>
    <w:rsid w:val="780D4EAC"/>
    <w:rsid w:val="78214E1D"/>
    <w:rsid w:val="7826435E"/>
    <w:rsid w:val="78286F71"/>
    <w:rsid w:val="782B4433"/>
    <w:rsid w:val="782F6C91"/>
    <w:rsid w:val="78303D15"/>
    <w:rsid w:val="7836328F"/>
    <w:rsid w:val="783951BF"/>
    <w:rsid w:val="783A5C41"/>
    <w:rsid w:val="783C0D23"/>
    <w:rsid w:val="783E0980"/>
    <w:rsid w:val="78413945"/>
    <w:rsid w:val="78445C01"/>
    <w:rsid w:val="78466655"/>
    <w:rsid w:val="78475309"/>
    <w:rsid w:val="78486140"/>
    <w:rsid w:val="784918CE"/>
    <w:rsid w:val="785420B6"/>
    <w:rsid w:val="787704C6"/>
    <w:rsid w:val="78902FB2"/>
    <w:rsid w:val="78940083"/>
    <w:rsid w:val="789A23F4"/>
    <w:rsid w:val="78A32FE7"/>
    <w:rsid w:val="78A47BB6"/>
    <w:rsid w:val="78A54E19"/>
    <w:rsid w:val="78A6068D"/>
    <w:rsid w:val="78B706BF"/>
    <w:rsid w:val="78B75031"/>
    <w:rsid w:val="78B7696C"/>
    <w:rsid w:val="78BB636B"/>
    <w:rsid w:val="78CD4082"/>
    <w:rsid w:val="78DB6B54"/>
    <w:rsid w:val="78E008E9"/>
    <w:rsid w:val="78E80448"/>
    <w:rsid w:val="78FE5568"/>
    <w:rsid w:val="79123647"/>
    <w:rsid w:val="791611CB"/>
    <w:rsid w:val="79260DF9"/>
    <w:rsid w:val="792733BD"/>
    <w:rsid w:val="79306EEE"/>
    <w:rsid w:val="79384EA4"/>
    <w:rsid w:val="794164C9"/>
    <w:rsid w:val="7942245D"/>
    <w:rsid w:val="79443EE0"/>
    <w:rsid w:val="79521AAF"/>
    <w:rsid w:val="795742A7"/>
    <w:rsid w:val="79586334"/>
    <w:rsid w:val="79690845"/>
    <w:rsid w:val="796B165D"/>
    <w:rsid w:val="79716440"/>
    <w:rsid w:val="79832A23"/>
    <w:rsid w:val="798C36BE"/>
    <w:rsid w:val="798D5D57"/>
    <w:rsid w:val="798F467F"/>
    <w:rsid w:val="799575A9"/>
    <w:rsid w:val="799A2E5F"/>
    <w:rsid w:val="799A57C3"/>
    <w:rsid w:val="79A17116"/>
    <w:rsid w:val="79AD25DA"/>
    <w:rsid w:val="79AD7298"/>
    <w:rsid w:val="79B63E1B"/>
    <w:rsid w:val="79B656C4"/>
    <w:rsid w:val="79B80B7A"/>
    <w:rsid w:val="79BB49B5"/>
    <w:rsid w:val="79CD1A76"/>
    <w:rsid w:val="79D2271F"/>
    <w:rsid w:val="79D27537"/>
    <w:rsid w:val="79D50599"/>
    <w:rsid w:val="79D62E3E"/>
    <w:rsid w:val="79E81DFF"/>
    <w:rsid w:val="79E82410"/>
    <w:rsid w:val="79F22F13"/>
    <w:rsid w:val="79F25150"/>
    <w:rsid w:val="79F327D3"/>
    <w:rsid w:val="79F512F6"/>
    <w:rsid w:val="79FF0C1B"/>
    <w:rsid w:val="7A025E93"/>
    <w:rsid w:val="7A026941"/>
    <w:rsid w:val="7A03676E"/>
    <w:rsid w:val="7A070AE2"/>
    <w:rsid w:val="7A085EC7"/>
    <w:rsid w:val="7A0919BD"/>
    <w:rsid w:val="7A0D430C"/>
    <w:rsid w:val="7A112866"/>
    <w:rsid w:val="7A1D4A95"/>
    <w:rsid w:val="7A1E7FC9"/>
    <w:rsid w:val="7A4241F5"/>
    <w:rsid w:val="7A431F51"/>
    <w:rsid w:val="7A4350E7"/>
    <w:rsid w:val="7A47062D"/>
    <w:rsid w:val="7A475A52"/>
    <w:rsid w:val="7A533899"/>
    <w:rsid w:val="7A5A03F7"/>
    <w:rsid w:val="7A5A31DB"/>
    <w:rsid w:val="7A6348CD"/>
    <w:rsid w:val="7A701CC6"/>
    <w:rsid w:val="7A8616C8"/>
    <w:rsid w:val="7A990784"/>
    <w:rsid w:val="7A9A1AFC"/>
    <w:rsid w:val="7AB05CEB"/>
    <w:rsid w:val="7AB37D68"/>
    <w:rsid w:val="7ABB17A4"/>
    <w:rsid w:val="7ABF3913"/>
    <w:rsid w:val="7AC3208D"/>
    <w:rsid w:val="7ACC1F63"/>
    <w:rsid w:val="7ADD1E77"/>
    <w:rsid w:val="7ADF4750"/>
    <w:rsid w:val="7AE614E0"/>
    <w:rsid w:val="7AF77A6E"/>
    <w:rsid w:val="7AF87865"/>
    <w:rsid w:val="7AFA1EAB"/>
    <w:rsid w:val="7AFF4CBB"/>
    <w:rsid w:val="7AFF5D97"/>
    <w:rsid w:val="7B091D32"/>
    <w:rsid w:val="7B0D4204"/>
    <w:rsid w:val="7B135B24"/>
    <w:rsid w:val="7B146014"/>
    <w:rsid w:val="7B214959"/>
    <w:rsid w:val="7B225E78"/>
    <w:rsid w:val="7B232467"/>
    <w:rsid w:val="7B237443"/>
    <w:rsid w:val="7B2A6C4E"/>
    <w:rsid w:val="7B3633C4"/>
    <w:rsid w:val="7B395A4B"/>
    <w:rsid w:val="7B3A4091"/>
    <w:rsid w:val="7B3F03F4"/>
    <w:rsid w:val="7B3F0BA9"/>
    <w:rsid w:val="7B404CC3"/>
    <w:rsid w:val="7B414F1E"/>
    <w:rsid w:val="7B4E29C5"/>
    <w:rsid w:val="7B543558"/>
    <w:rsid w:val="7B551EA4"/>
    <w:rsid w:val="7B570CDA"/>
    <w:rsid w:val="7B5926AF"/>
    <w:rsid w:val="7B5D52F4"/>
    <w:rsid w:val="7B706640"/>
    <w:rsid w:val="7B7138EE"/>
    <w:rsid w:val="7B715768"/>
    <w:rsid w:val="7B764158"/>
    <w:rsid w:val="7B780677"/>
    <w:rsid w:val="7B87675F"/>
    <w:rsid w:val="7B8A1B80"/>
    <w:rsid w:val="7B8C3756"/>
    <w:rsid w:val="7B9561FA"/>
    <w:rsid w:val="7B981D7D"/>
    <w:rsid w:val="7B9E3210"/>
    <w:rsid w:val="7BA33A32"/>
    <w:rsid w:val="7BA82C07"/>
    <w:rsid w:val="7BA90999"/>
    <w:rsid w:val="7BAF5A50"/>
    <w:rsid w:val="7BBB4C33"/>
    <w:rsid w:val="7BBD5AAB"/>
    <w:rsid w:val="7BC17DBC"/>
    <w:rsid w:val="7BC2480A"/>
    <w:rsid w:val="7BC2688C"/>
    <w:rsid w:val="7BC70A12"/>
    <w:rsid w:val="7BCF76E6"/>
    <w:rsid w:val="7BD47A89"/>
    <w:rsid w:val="7BD65085"/>
    <w:rsid w:val="7BD65EFF"/>
    <w:rsid w:val="7BE527B5"/>
    <w:rsid w:val="7BE6772C"/>
    <w:rsid w:val="7BE7139D"/>
    <w:rsid w:val="7BE948FC"/>
    <w:rsid w:val="7BEC4DF8"/>
    <w:rsid w:val="7BEF2858"/>
    <w:rsid w:val="7BF53E6E"/>
    <w:rsid w:val="7BF8344F"/>
    <w:rsid w:val="7BFD7A7B"/>
    <w:rsid w:val="7BFF6EE8"/>
    <w:rsid w:val="7C0143B2"/>
    <w:rsid w:val="7C0758F5"/>
    <w:rsid w:val="7C0E0009"/>
    <w:rsid w:val="7C0E14A2"/>
    <w:rsid w:val="7C130A7E"/>
    <w:rsid w:val="7C1C0D6E"/>
    <w:rsid w:val="7C215B98"/>
    <w:rsid w:val="7C2420B7"/>
    <w:rsid w:val="7C247679"/>
    <w:rsid w:val="7C2545B9"/>
    <w:rsid w:val="7C465D9F"/>
    <w:rsid w:val="7C4724DC"/>
    <w:rsid w:val="7C4C3F72"/>
    <w:rsid w:val="7C553AAF"/>
    <w:rsid w:val="7C5B3E59"/>
    <w:rsid w:val="7C7B11D7"/>
    <w:rsid w:val="7C7C15AA"/>
    <w:rsid w:val="7C8308C8"/>
    <w:rsid w:val="7C876FA3"/>
    <w:rsid w:val="7C8A4D42"/>
    <w:rsid w:val="7C956D21"/>
    <w:rsid w:val="7C9C49C6"/>
    <w:rsid w:val="7CA63C37"/>
    <w:rsid w:val="7CA76EF9"/>
    <w:rsid w:val="7CD1391C"/>
    <w:rsid w:val="7CD72AE9"/>
    <w:rsid w:val="7CDE0A08"/>
    <w:rsid w:val="7CDF1FEF"/>
    <w:rsid w:val="7CEA04CC"/>
    <w:rsid w:val="7CEA0730"/>
    <w:rsid w:val="7CF04A1D"/>
    <w:rsid w:val="7CF13ACC"/>
    <w:rsid w:val="7CF9332C"/>
    <w:rsid w:val="7CFE6B25"/>
    <w:rsid w:val="7D063ACE"/>
    <w:rsid w:val="7D0B548A"/>
    <w:rsid w:val="7D173411"/>
    <w:rsid w:val="7D1E232B"/>
    <w:rsid w:val="7D271C24"/>
    <w:rsid w:val="7D2A74BE"/>
    <w:rsid w:val="7D2C0952"/>
    <w:rsid w:val="7D313A44"/>
    <w:rsid w:val="7D352E27"/>
    <w:rsid w:val="7D4946AF"/>
    <w:rsid w:val="7D520AAF"/>
    <w:rsid w:val="7D601882"/>
    <w:rsid w:val="7D691861"/>
    <w:rsid w:val="7D6B3BA5"/>
    <w:rsid w:val="7D6C3460"/>
    <w:rsid w:val="7D7E4B56"/>
    <w:rsid w:val="7D934E14"/>
    <w:rsid w:val="7D937285"/>
    <w:rsid w:val="7D967423"/>
    <w:rsid w:val="7D9E4AB2"/>
    <w:rsid w:val="7DA85A00"/>
    <w:rsid w:val="7DAC1D8C"/>
    <w:rsid w:val="7DAE375A"/>
    <w:rsid w:val="7DBE3BEE"/>
    <w:rsid w:val="7DC1169F"/>
    <w:rsid w:val="7DC16D8C"/>
    <w:rsid w:val="7DC47A0E"/>
    <w:rsid w:val="7DC76CFC"/>
    <w:rsid w:val="7DCF5933"/>
    <w:rsid w:val="7DDC4B69"/>
    <w:rsid w:val="7DDF56F2"/>
    <w:rsid w:val="7DE0136C"/>
    <w:rsid w:val="7DE4453D"/>
    <w:rsid w:val="7DEB32C7"/>
    <w:rsid w:val="7DF02DF6"/>
    <w:rsid w:val="7DF053C6"/>
    <w:rsid w:val="7DF50AFD"/>
    <w:rsid w:val="7E060260"/>
    <w:rsid w:val="7E161F77"/>
    <w:rsid w:val="7E1E6B2A"/>
    <w:rsid w:val="7E251E0E"/>
    <w:rsid w:val="7E264044"/>
    <w:rsid w:val="7E286C7D"/>
    <w:rsid w:val="7E297BC0"/>
    <w:rsid w:val="7E2D69AE"/>
    <w:rsid w:val="7E374CF5"/>
    <w:rsid w:val="7E3A3A0D"/>
    <w:rsid w:val="7E4613BC"/>
    <w:rsid w:val="7E4E40D1"/>
    <w:rsid w:val="7E504B56"/>
    <w:rsid w:val="7E572FC4"/>
    <w:rsid w:val="7E5A0D2F"/>
    <w:rsid w:val="7E657575"/>
    <w:rsid w:val="7E6D0067"/>
    <w:rsid w:val="7E704B42"/>
    <w:rsid w:val="7E795CAE"/>
    <w:rsid w:val="7E7A0201"/>
    <w:rsid w:val="7E7F482F"/>
    <w:rsid w:val="7E813DA3"/>
    <w:rsid w:val="7E835BF4"/>
    <w:rsid w:val="7E941285"/>
    <w:rsid w:val="7E9426AF"/>
    <w:rsid w:val="7E9851EC"/>
    <w:rsid w:val="7EA04E62"/>
    <w:rsid w:val="7EA357D7"/>
    <w:rsid w:val="7EA63A62"/>
    <w:rsid w:val="7EB07283"/>
    <w:rsid w:val="7EB14286"/>
    <w:rsid w:val="7EBF17E8"/>
    <w:rsid w:val="7EBF37EA"/>
    <w:rsid w:val="7EC24157"/>
    <w:rsid w:val="7EC659A3"/>
    <w:rsid w:val="7ECE2AB1"/>
    <w:rsid w:val="7ED510F3"/>
    <w:rsid w:val="7ED75960"/>
    <w:rsid w:val="7ED92C90"/>
    <w:rsid w:val="7EE25837"/>
    <w:rsid w:val="7EE55D15"/>
    <w:rsid w:val="7EEB6E38"/>
    <w:rsid w:val="7EFB4448"/>
    <w:rsid w:val="7EFD3790"/>
    <w:rsid w:val="7EFE6769"/>
    <w:rsid w:val="7F0A4071"/>
    <w:rsid w:val="7F13724E"/>
    <w:rsid w:val="7F143573"/>
    <w:rsid w:val="7F1660A6"/>
    <w:rsid w:val="7F167C36"/>
    <w:rsid w:val="7F1E1F0C"/>
    <w:rsid w:val="7F284888"/>
    <w:rsid w:val="7F313563"/>
    <w:rsid w:val="7F40115F"/>
    <w:rsid w:val="7F4116B1"/>
    <w:rsid w:val="7F493CC2"/>
    <w:rsid w:val="7F4E4519"/>
    <w:rsid w:val="7F520E49"/>
    <w:rsid w:val="7F5A0959"/>
    <w:rsid w:val="7F6003E3"/>
    <w:rsid w:val="7F69008E"/>
    <w:rsid w:val="7F746A41"/>
    <w:rsid w:val="7F77378B"/>
    <w:rsid w:val="7F81255C"/>
    <w:rsid w:val="7F887221"/>
    <w:rsid w:val="7F8F03A2"/>
    <w:rsid w:val="7F914806"/>
    <w:rsid w:val="7F993936"/>
    <w:rsid w:val="7F997FAB"/>
    <w:rsid w:val="7F9C0927"/>
    <w:rsid w:val="7F9F2FFD"/>
    <w:rsid w:val="7F9F68DF"/>
    <w:rsid w:val="7FAA1FA0"/>
    <w:rsid w:val="7FAE07B7"/>
    <w:rsid w:val="7FB03EC5"/>
    <w:rsid w:val="7FC01C46"/>
    <w:rsid w:val="7FC439B1"/>
    <w:rsid w:val="7FCD1E6C"/>
    <w:rsid w:val="7FDB6AA2"/>
    <w:rsid w:val="7FDC37DF"/>
    <w:rsid w:val="7FEC67DF"/>
    <w:rsid w:val="7FF101FC"/>
    <w:rsid w:val="7FF15AA8"/>
    <w:rsid w:val="7FF22C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rPr>
  </w:style>
  <w:style w:type="character" w:default="1" w:styleId="3">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character" w:styleId="5">
    <w:name w:val="footnote reference"/>
    <w:semiHidden/>
    <w:unhideWhenUsed/>
    <w:qFormat/>
    <w:uiPriority w:val="99"/>
    <w:rPr>
      <w:vertAlign w:val="superscript"/>
    </w:rPr>
  </w:style>
  <w:style w:type="character" w:styleId="6">
    <w:name w:val="Strong"/>
    <w:basedOn w:val="3"/>
    <w:qFormat/>
    <w:uiPriority w:val="22"/>
    <w:rPr>
      <w:b/>
      <w:bCs/>
    </w:rPr>
  </w:style>
  <w:style w:type="character" w:styleId="7">
    <w:name w:val="Emphasis"/>
    <w:basedOn w:val="3"/>
    <w:qFormat/>
    <w:uiPriority w:val="20"/>
    <w:rPr>
      <w:i/>
      <w:iCs/>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9">
    <w:name w:val="footnote text"/>
    <w:basedOn w:val="1"/>
    <w:semiHidden/>
    <w:unhideWhenUsed/>
    <w:qFormat/>
    <w:uiPriority w:val="99"/>
    <w:pPr>
      <w:snapToGrid w:val="0"/>
      <w:jc w:val="left"/>
    </w:pPr>
    <w:rPr>
      <w:sz w:val="18"/>
      <w:szCs w:val="18"/>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11">
    <w:name w:val="footer"/>
    <w:basedOn w:val="1"/>
    <w:link w:val="20"/>
    <w:unhideWhenUsed/>
    <w:qFormat/>
    <w:uiPriority w:val="99"/>
    <w:pPr>
      <w:tabs>
        <w:tab w:val="center" w:pos="4536"/>
        <w:tab w:val="right" w:pos="9072"/>
      </w:tabs>
      <w:spacing w:after="0" w:line="240" w:lineRule="auto"/>
    </w:pPr>
  </w:style>
  <w:style w:type="paragraph" w:styleId="12">
    <w:name w:val="header"/>
    <w:basedOn w:val="1"/>
    <w:link w:val="19"/>
    <w:unhideWhenUsed/>
    <w:qFormat/>
    <w:uiPriority w:val="99"/>
    <w:pPr>
      <w:tabs>
        <w:tab w:val="center" w:pos="4536"/>
        <w:tab w:val="right" w:pos="9072"/>
      </w:tabs>
      <w:spacing w:after="0" w:line="240" w:lineRule="auto"/>
    </w:pPr>
  </w:style>
  <w:style w:type="character" w:customStyle="1" w:styleId="14">
    <w:name w:val="Titre 1 Car"/>
    <w:basedOn w:val="3"/>
    <w:link w:val="2"/>
    <w:qFormat/>
    <w:uiPriority w:val="9"/>
    <w:rPr>
      <w:rFonts w:ascii="Times New Roman" w:hAnsi="Times New Roman" w:eastAsia="Times New Roman" w:cs="Times New Roman"/>
      <w:b/>
      <w:bCs/>
      <w:kern w:val="36"/>
      <w:sz w:val="48"/>
      <w:szCs w:val="48"/>
      <w:lang w:eastAsia="fr-FR"/>
    </w:rPr>
  </w:style>
  <w:style w:type="character" w:customStyle="1" w:styleId="15">
    <w:name w:val="posted-on"/>
    <w:basedOn w:val="3"/>
    <w:qFormat/>
    <w:uiPriority w:val="0"/>
  </w:style>
  <w:style w:type="character" w:customStyle="1" w:styleId="16">
    <w:name w:val="byline"/>
    <w:basedOn w:val="3"/>
    <w:qFormat/>
    <w:uiPriority w:val="0"/>
  </w:style>
  <w:style w:type="character" w:customStyle="1" w:styleId="17">
    <w:name w:val="author"/>
    <w:basedOn w:val="3"/>
    <w:qFormat/>
    <w:uiPriority w:val="0"/>
  </w:style>
  <w:style w:type="character" w:customStyle="1" w:styleId="18">
    <w:name w:val="cat-links"/>
    <w:basedOn w:val="3"/>
    <w:qFormat/>
    <w:uiPriority w:val="0"/>
  </w:style>
  <w:style w:type="character" w:customStyle="1" w:styleId="19">
    <w:name w:val="En-tête Car"/>
    <w:basedOn w:val="3"/>
    <w:link w:val="12"/>
    <w:qFormat/>
    <w:uiPriority w:val="99"/>
  </w:style>
  <w:style w:type="character" w:customStyle="1" w:styleId="20">
    <w:name w:val="Pied de page Car"/>
    <w:basedOn w:val="3"/>
    <w:link w:val="11"/>
    <w:qFormat/>
    <w:uiPriority w:val="99"/>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1592</Words>
  <Characters>8760</Characters>
  <Lines>73</Lines>
  <Paragraphs>20</Paragraphs>
  <TotalTime>44</TotalTime>
  <ScaleCrop>false</ScaleCrop>
  <LinksUpToDate>false</LinksUpToDate>
  <CharactersWithSpaces>10332</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2018-10-22T09:14:00Z</dcterms:created>
  <dc:creator>Hilaire AKEREKORO</dc:creator>
  <cp:lastModifiedBy>Hilaire AKEREKORO</cp:lastModifiedBy>
  <dcterms:modified xsi:type="dcterms:W3CDTF">2022-01-20T13:50:53Z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1036-11.2.0.10443</vt:lpwstr>
  </property>
  <property fmtid="{D5CDD505-2E9C-101B-9397-08002B2CF9AE}" pid="3" name="ICV">
    <vt:lpwstr>2AE4F8D7DF81404889F4F45672882254</vt:lpwstr>
  </property>
</Properties>
</file>