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F76" w:rsidRPr="002E4F76" w:rsidRDefault="002E4F76" w:rsidP="003A261E">
      <w:pPr>
        <w:spacing w:before="100" w:beforeAutospacing="1" w:after="100" w:afterAutospacing="1"/>
        <w:jc w:val="center"/>
        <w:rPr>
          <w:rFonts w:ascii="Times New Roman" w:eastAsia="Times New Roman" w:hAnsi="Times New Roman" w:cs="Times New Roman"/>
          <w:sz w:val="24"/>
          <w:szCs w:val="24"/>
          <w:lang w:eastAsia="fr-FR"/>
        </w:rPr>
      </w:pPr>
      <w:r w:rsidRPr="002E4F76">
        <w:rPr>
          <w:rFonts w:ascii="Times New Roman" w:eastAsia="Times New Roman" w:hAnsi="Times New Roman" w:cs="Times New Roman"/>
          <w:b/>
          <w:bCs/>
          <w:sz w:val="24"/>
          <w:szCs w:val="24"/>
          <w:lang w:eastAsia="fr-FR"/>
        </w:rPr>
        <w:t>L’AMENAGEMENT DU POUVOIR DANS LES MONARCHIES CONSTITUTIONNELLES ET LES THEOCRATIES CONTEMPORAINES : LES EXEMPLES DE LA BELGIQUE, DU MAROC ET DE MONACO</w:t>
      </w:r>
    </w:p>
    <w:p w:rsidR="002E4F76" w:rsidRPr="002E4F76" w:rsidRDefault="002E4F76" w:rsidP="003A261E">
      <w:pPr>
        <w:spacing w:before="100" w:beforeAutospacing="1" w:after="100" w:afterAutospacing="1"/>
        <w:jc w:val="center"/>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xml:space="preserve">Hilaire </w:t>
      </w:r>
      <w:r w:rsidRPr="002E4F76">
        <w:rPr>
          <w:rFonts w:ascii="Times New Roman" w:eastAsia="Times New Roman" w:hAnsi="Times New Roman" w:cs="Times New Roman"/>
          <w:b/>
          <w:bCs/>
          <w:sz w:val="24"/>
          <w:szCs w:val="24"/>
          <w:lang w:eastAsia="fr-FR"/>
        </w:rPr>
        <w:t>AKEREKORO</w:t>
      </w:r>
    </w:p>
    <w:p w:rsidR="002E4F76" w:rsidRPr="002E4F76" w:rsidRDefault="002E4F76" w:rsidP="003A261E">
      <w:pPr>
        <w:spacing w:after="0"/>
        <w:jc w:val="center"/>
        <w:rPr>
          <w:rFonts w:ascii="Times New Roman" w:eastAsia="Times New Roman" w:hAnsi="Times New Roman" w:cs="Times New Roman"/>
          <w:sz w:val="24"/>
          <w:szCs w:val="24"/>
          <w:lang w:eastAsia="fr-FR"/>
        </w:rPr>
      </w:pPr>
      <w:r w:rsidRPr="002E4F76">
        <w:rPr>
          <w:rFonts w:ascii="Times New Roman" w:eastAsia="Times New Roman" w:hAnsi="Times New Roman" w:cs="Times New Roman"/>
          <w:i/>
          <w:iCs/>
          <w:sz w:val="24"/>
          <w:szCs w:val="24"/>
          <w:lang w:eastAsia="fr-FR"/>
        </w:rPr>
        <w:t>Maître de conférences.</w:t>
      </w:r>
    </w:p>
    <w:p w:rsidR="002E4F76" w:rsidRPr="002E4F76" w:rsidRDefault="002E4F76" w:rsidP="003A261E">
      <w:pPr>
        <w:spacing w:after="0"/>
        <w:jc w:val="center"/>
        <w:rPr>
          <w:rFonts w:ascii="Times New Roman" w:eastAsia="Times New Roman" w:hAnsi="Times New Roman" w:cs="Times New Roman"/>
          <w:sz w:val="24"/>
          <w:szCs w:val="24"/>
          <w:lang w:eastAsia="fr-FR"/>
        </w:rPr>
      </w:pPr>
      <w:r w:rsidRPr="002E4F76">
        <w:rPr>
          <w:rFonts w:ascii="Times New Roman" w:eastAsia="Times New Roman" w:hAnsi="Times New Roman" w:cs="Times New Roman"/>
          <w:i/>
          <w:iCs/>
          <w:sz w:val="24"/>
          <w:szCs w:val="24"/>
          <w:lang w:eastAsia="fr-FR"/>
        </w:rPr>
        <w:t>Agrégé de droit public (CAMES).</w:t>
      </w:r>
    </w:p>
    <w:p w:rsidR="002E4F76" w:rsidRPr="002E4F76" w:rsidRDefault="002E4F76" w:rsidP="003A261E">
      <w:pPr>
        <w:spacing w:after="0"/>
        <w:jc w:val="center"/>
        <w:rPr>
          <w:rFonts w:ascii="Times New Roman" w:eastAsia="Times New Roman" w:hAnsi="Times New Roman" w:cs="Times New Roman"/>
          <w:sz w:val="24"/>
          <w:szCs w:val="24"/>
          <w:lang w:eastAsia="fr-FR"/>
        </w:rPr>
      </w:pPr>
      <w:r w:rsidRPr="002E4F76">
        <w:rPr>
          <w:rFonts w:ascii="Times New Roman" w:eastAsia="Times New Roman" w:hAnsi="Times New Roman" w:cs="Times New Roman"/>
          <w:i/>
          <w:iCs/>
          <w:sz w:val="24"/>
          <w:szCs w:val="24"/>
          <w:lang w:eastAsia="fr-FR"/>
        </w:rPr>
        <w:t>Directeur du CeDEP.</w:t>
      </w:r>
    </w:p>
    <w:p w:rsidR="002E4F76" w:rsidRPr="002E4F76" w:rsidRDefault="002E4F76" w:rsidP="002218D3">
      <w:pPr>
        <w:spacing w:after="0"/>
        <w:jc w:val="center"/>
        <w:rPr>
          <w:rFonts w:ascii="Times New Roman" w:eastAsia="Times New Roman" w:hAnsi="Times New Roman" w:cs="Times New Roman"/>
          <w:sz w:val="24"/>
          <w:szCs w:val="24"/>
          <w:lang w:eastAsia="fr-FR"/>
        </w:rPr>
      </w:pPr>
      <w:r w:rsidRPr="002E4F76">
        <w:rPr>
          <w:rFonts w:ascii="Times New Roman" w:eastAsia="Times New Roman" w:hAnsi="Times New Roman" w:cs="Times New Roman"/>
          <w:i/>
          <w:iCs/>
          <w:sz w:val="24"/>
          <w:szCs w:val="24"/>
          <w:lang w:eastAsia="fr-FR"/>
        </w:rPr>
        <w:t>Université d’Abomey-Calavi (Bénin).</w:t>
      </w:r>
    </w:p>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b/>
          <w:bCs/>
          <w:sz w:val="24"/>
          <w:szCs w:val="24"/>
          <w:u w:val="single"/>
          <w:lang w:eastAsia="fr-FR"/>
        </w:rPr>
        <w:t>SOMMAIRE</w:t>
      </w:r>
    </w:p>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b/>
          <w:bCs/>
          <w:sz w:val="24"/>
          <w:szCs w:val="24"/>
          <w:u w:val="single"/>
          <w:lang w:eastAsia="fr-FR"/>
        </w:rPr>
        <w:t>INTRODUCTION</w:t>
      </w:r>
    </w:p>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b/>
          <w:bCs/>
          <w:sz w:val="24"/>
          <w:szCs w:val="24"/>
          <w:lang w:eastAsia="fr-FR"/>
        </w:rPr>
        <w:t xml:space="preserve">I- DES POUVOIRS SEPARES </w:t>
      </w:r>
    </w:p>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A- Une séparation institutionnalisée</w:t>
      </w:r>
    </w:p>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B- Une séparation limitée</w:t>
      </w:r>
    </w:p>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b/>
          <w:bCs/>
          <w:sz w:val="24"/>
          <w:szCs w:val="24"/>
          <w:lang w:eastAsia="fr-FR"/>
        </w:rPr>
        <w:t>II- DES DROITS GARANTIS</w:t>
      </w:r>
    </w:p>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A- Une garantie constitutionnelle</w:t>
      </w:r>
    </w:p>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B- Une garantie institutionnelle</w:t>
      </w:r>
    </w:p>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b/>
          <w:bCs/>
          <w:sz w:val="24"/>
          <w:szCs w:val="24"/>
          <w:u w:val="single"/>
          <w:lang w:eastAsia="fr-FR"/>
        </w:rPr>
        <w:t>CONCLUSION</w:t>
      </w:r>
    </w:p>
    <w:p w:rsid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w:t>
      </w:r>
    </w:p>
    <w:p w:rsidR="002218D3" w:rsidRDefault="002218D3" w:rsidP="002E4F76">
      <w:pPr>
        <w:spacing w:before="100" w:beforeAutospacing="1" w:after="100" w:afterAutospacing="1"/>
        <w:jc w:val="both"/>
        <w:rPr>
          <w:rFonts w:ascii="Times New Roman" w:eastAsia="Times New Roman" w:hAnsi="Times New Roman" w:cs="Times New Roman"/>
          <w:sz w:val="24"/>
          <w:szCs w:val="24"/>
          <w:lang w:eastAsia="fr-FR"/>
        </w:rPr>
      </w:pPr>
    </w:p>
    <w:p w:rsidR="002218D3" w:rsidRDefault="002218D3" w:rsidP="002E4F76">
      <w:pPr>
        <w:spacing w:before="100" w:beforeAutospacing="1" w:after="100" w:afterAutospacing="1"/>
        <w:jc w:val="both"/>
        <w:rPr>
          <w:rFonts w:ascii="Times New Roman" w:eastAsia="Times New Roman" w:hAnsi="Times New Roman" w:cs="Times New Roman"/>
          <w:sz w:val="24"/>
          <w:szCs w:val="24"/>
          <w:lang w:eastAsia="fr-FR"/>
        </w:rPr>
      </w:pPr>
    </w:p>
    <w:p w:rsidR="002218D3" w:rsidRDefault="002218D3" w:rsidP="002E4F76">
      <w:pPr>
        <w:spacing w:before="100" w:beforeAutospacing="1" w:after="100" w:afterAutospacing="1"/>
        <w:jc w:val="both"/>
        <w:rPr>
          <w:rFonts w:ascii="Times New Roman" w:eastAsia="Times New Roman" w:hAnsi="Times New Roman" w:cs="Times New Roman"/>
          <w:sz w:val="24"/>
          <w:szCs w:val="24"/>
          <w:lang w:eastAsia="fr-FR"/>
        </w:rPr>
      </w:pPr>
    </w:p>
    <w:p w:rsidR="002218D3" w:rsidRDefault="002218D3" w:rsidP="002E4F76">
      <w:pPr>
        <w:spacing w:before="100" w:beforeAutospacing="1" w:after="100" w:afterAutospacing="1"/>
        <w:jc w:val="both"/>
        <w:rPr>
          <w:rFonts w:ascii="Times New Roman" w:eastAsia="Times New Roman" w:hAnsi="Times New Roman" w:cs="Times New Roman"/>
          <w:sz w:val="24"/>
          <w:szCs w:val="24"/>
          <w:lang w:eastAsia="fr-FR"/>
        </w:rPr>
      </w:pPr>
    </w:p>
    <w:p w:rsidR="002218D3" w:rsidRDefault="002218D3" w:rsidP="002E4F76">
      <w:pPr>
        <w:spacing w:before="100" w:beforeAutospacing="1" w:after="100" w:afterAutospacing="1"/>
        <w:jc w:val="both"/>
        <w:rPr>
          <w:rFonts w:ascii="Times New Roman" w:eastAsia="Times New Roman" w:hAnsi="Times New Roman" w:cs="Times New Roman"/>
          <w:sz w:val="24"/>
          <w:szCs w:val="24"/>
          <w:lang w:eastAsia="fr-FR"/>
        </w:rPr>
      </w:pPr>
    </w:p>
    <w:p w:rsidR="002218D3" w:rsidRDefault="002218D3" w:rsidP="002E4F76">
      <w:pPr>
        <w:spacing w:before="100" w:beforeAutospacing="1" w:after="100" w:afterAutospacing="1"/>
        <w:jc w:val="both"/>
        <w:rPr>
          <w:rFonts w:ascii="Times New Roman" w:eastAsia="Times New Roman" w:hAnsi="Times New Roman" w:cs="Times New Roman"/>
          <w:sz w:val="24"/>
          <w:szCs w:val="24"/>
          <w:lang w:eastAsia="fr-FR"/>
        </w:rPr>
      </w:pPr>
    </w:p>
    <w:p w:rsidR="002218D3" w:rsidRDefault="002218D3" w:rsidP="002E4F76">
      <w:pPr>
        <w:spacing w:before="100" w:beforeAutospacing="1" w:after="100" w:afterAutospacing="1"/>
        <w:jc w:val="both"/>
        <w:rPr>
          <w:rFonts w:ascii="Times New Roman" w:eastAsia="Times New Roman" w:hAnsi="Times New Roman" w:cs="Times New Roman"/>
          <w:sz w:val="24"/>
          <w:szCs w:val="24"/>
          <w:lang w:eastAsia="fr-FR"/>
        </w:rPr>
      </w:pPr>
    </w:p>
    <w:p w:rsidR="002218D3" w:rsidRPr="002E4F76" w:rsidRDefault="002218D3" w:rsidP="002E4F76">
      <w:pPr>
        <w:spacing w:before="100" w:beforeAutospacing="1" w:after="100" w:afterAutospacing="1"/>
        <w:jc w:val="both"/>
        <w:rPr>
          <w:rFonts w:ascii="Times New Roman" w:eastAsia="Times New Roman" w:hAnsi="Times New Roman" w:cs="Times New Roman"/>
          <w:sz w:val="24"/>
          <w:szCs w:val="24"/>
          <w:lang w:eastAsia="fr-FR"/>
        </w:rPr>
      </w:pPr>
    </w:p>
    <w:p w:rsidR="002E4F76" w:rsidRPr="002E4F76" w:rsidRDefault="002E4F76" w:rsidP="002218D3">
      <w:pPr>
        <w:spacing w:before="100" w:beforeAutospacing="1" w:after="100" w:afterAutospacing="1"/>
        <w:jc w:val="center"/>
        <w:rPr>
          <w:rFonts w:ascii="Times New Roman" w:eastAsia="Times New Roman" w:hAnsi="Times New Roman" w:cs="Times New Roman"/>
          <w:sz w:val="24"/>
          <w:szCs w:val="24"/>
          <w:lang w:eastAsia="fr-FR"/>
        </w:rPr>
      </w:pPr>
      <w:r w:rsidRPr="002E4F76">
        <w:rPr>
          <w:rFonts w:ascii="Times New Roman" w:eastAsia="Times New Roman" w:hAnsi="Times New Roman" w:cs="Times New Roman"/>
          <w:b/>
          <w:bCs/>
          <w:sz w:val="24"/>
          <w:szCs w:val="24"/>
          <w:u w:val="single"/>
          <w:lang w:eastAsia="fr-FR"/>
        </w:rPr>
        <w:lastRenderedPageBreak/>
        <w:t>INTRODUCTION</w:t>
      </w:r>
    </w:p>
    <w:p w:rsidR="002E4F76" w:rsidRPr="002E4F76" w:rsidRDefault="002E4F76" w:rsidP="002218D3">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L’étude des régimes politiques met fréquemment l’accent sur les Républiques. Cette orientation est salutaire pour la démocratie libérale, car elle repose sur l’élection ou le droit de vote des citoyens capables de choisir en toute liberté et en toute responsabilité leurs gouvernants. Cependant, tous les Etats du monde contemporain ne sont pas des Républiques. Certains Etats ont adopté des systèmes constitutionnels reposant sur, d’une part, l’existence d’un monarque ou d’un roi (une reine) dont les fonctions sont organisées par une Constitution, d’autre part, l’adoption d’une religion officielle comme religion d’Etat récusant ainsi toute idée de laïcité propre aux Républiques. Dans le premier cas, le régime politique est une monarchie constitutionnelle. Les exemples les plus connus sont ceux de la Grande Bretagne et de l’Espagne en Europe ou du Swaziland en Afrique. Dans le second cas, l’Arabie Saoudite et la Cité du Vatican retiennent l’attention avec l’adoption respective de la religion musulmane et de la religion catholique romaine comme religion d’Etat.</w:t>
      </w:r>
    </w:p>
    <w:p w:rsidR="002E4F76" w:rsidRPr="002E4F76" w:rsidRDefault="002E4F76" w:rsidP="002218D3">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xml:space="preserve">Mis à part ces cas, une catégorie d’Etats frappent par leurs systèmes d’organisation politique et plus précisément d’aménagement du pouvoir avec pour base la Constitution écrite. Rentrent dans cette catégorie les exemples de la </w:t>
      </w:r>
      <w:proofErr w:type="gramStart"/>
      <w:r w:rsidRPr="002E4F76">
        <w:rPr>
          <w:rFonts w:ascii="Times New Roman" w:eastAsia="Times New Roman" w:hAnsi="Times New Roman" w:cs="Times New Roman"/>
          <w:sz w:val="24"/>
          <w:szCs w:val="24"/>
          <w:lang w:eastAsia="fr-FR"/>
        </w:rPr>
        <w:t>Belgique</w:t>
      </w:r>
      <w:bookmarkStart w:id="0" w:name="_ftnref1"/>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"_ftn1"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w:t>
      </w:r>
      <w:r w:rsidRPr="002E4F76">
        <w:rPr>
          <w:rFonts w:ascii="Times New Roman" w:eastAsia="Times New Roman" w:hAnsi="Times New Roman" w:cs="Times New Roman"/>
          <w:sz w:val="24"/>
          <w:szCs w:val="24"/>
          <w:lang w:eastAsia="fr-FR"/>
        </w:rPr>
        <w:fldChar w:fldCharType="end"/>
      </w:r>
      <w:bookmarkEnd w:id="0"/>
      <w:r w:rsidRPr="002E4F76">
        <w:rPr>
          <w:rFonts w:ascii="Times New Roman" w:eastAsia="Times New Roman" w:hAnsi="Times New Roman" w:cs="Times New Roman"/>
          <w:sz w:val="24"/>
          <w:szCs w:val="24"/>
          <w:lang w:eastAsia="fr-FR"/>
        </w:rPr>
        <w:t>, du Maroc</w:t>
      </w:r>
      <w:bookmarkStart w:id="1" w:name="_ftnref2"/>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"_ftn2"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[2]</w:t>
      </w:r>
      <w:r w:rsidRPr="002E4F76">
        <w:rPr>
          <w:rFonts w:ascii="Times New Roman" w:eastAsia="Times New Roman" w:hAnsi="Times New Roman" w:cs="Times New Roman"/>
          <w:sz w:val="24"/>
          <w:szCs w:val="24"/>
          <w:lang w:eastAsia="fr-FR"/>
        </w:rPr>
        <w:fldChar w:fldCharType="end"/>
      </w:r>
      <w:bookmarkEnd w:id="1"/>
      <w:r w:rsidRPr="002E4F76">
        <w:rPr>
          <w:rFonts w:ascii="Times New Roman" w:eastAsia="Times New Roman" w:hAnsi="Times New Roman" w:cs="Times New Roman"/>
          <w:sz w:val="24"/>
          <w:szCs w:val="24"/>
          <w:lang w:eastAsia="fr-FR"/>
        </w:rPr>
        <w:t xml:space="preserve"> et de Monaco</w:t>
      </w:r>
      <w:bookmarkStart w:id="2" w:name="_ftnref3"/>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"_ftn3"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[3]</w:t>
      </w:r>
      <w:r w:rsidRPr="002E4F76">
        <w:rPr>
          <w:rFonts w:ascii="Times New Roman" w:eastAsia="Times New Roman" w:hAnsi="Times New Roman" w:cs="Times New Roman"/>
          <w:sz w:val="24"/>
          <w:szCs w:val="24"/>
          <w:lang w:eastAsia="fr-FR"/>
        </w:rPr>
        <w:fldChar w:fldCharType="end"/>
      </w:r>
      <w:bookmarkEnd w:id="2"/>
      <w:r w:rsidRPr="002E4F76">
        <w:rPr>
          <w:rFonts w:ascii="Times New Roman" w:eastAsia="Times New Roman" w:hAnsi="Times New Roman" w:cs="Times New Roman"/>
          <w:sz w:val="24"/>
          <w:szCs w:val="24"/>
          <w:lang w:eastAsia="fr-FR"/>
        </w:rPr>
        <w:t xml:space="preserve"> qui sont étudiés dans une approche comparative. Dans ces trois Etats, le roi constitue une institution de premier plan.</w:t>
      </w:r>
    </w:p>
    <w:p w:rsidR="002E4F76" w:rsidRPr="002E4F76" w:rsidRDefault="002E4F76" w:rsidP="002218D3">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En Belgique, les pouvoirs constitutionnels du Roi sont héréditaires dans la descendance directe, naturelle et légitime de S. M. Léopold, Georges, Chrétien, Frédéric de Saxe-Cobourg, par ordre de primogéniture. Sera déchu de ses droits à la couronne, le descendant visé à l’alinéa 1</w:t>
      </w:r>
      <w:r w:rsidRPr="002E4F76">
        <w:rPr>
          <w:rFonts w:ascii="Times New Roman" w:eastAsia="Times New Roman" w:hAnsi="Times New Roman" w:cs="Times New Roman"/>
          <w:sz w:val="24"/>
          <w:szCs w:val="24"/>
          <w:vertAlign w:val="superscript"/>
          <w:lang w:eastAsia="fr-FR"/>
        </w:rPr>
        <w:t>er</w:t>
      </w:r>
      <w:r w:rsidRPr="002E4F76">
        <w:rPr>
          <w:rFonts w:ascii="Times New Roman" w:eastAsia="Times New Roman" w:hAnsi="Times New Roman" w:cs="Times New Roman"/>
          <w:sz w:val="24"/>
          <w:szCs w:val="24"/>
          <w:lang w:eastAsia="fr-FR"/>
        </w:rPr>
        <w:t xml:space="preserve">, qui se serait marié sans le consentement du Roi ou de ceux qui, à son défaut, exercent ses pouvoirs dans les cas prévus par la Constitution. Toutefois, il pourra être relevé de cette déchéance par le Roi ou par ceux qui, à son défaut, exercent ses pouvoirs dans les cas prévus par la Constitution, et ce moyennant l’assentiment des deux </w:t>
      </w:r>
      <w:proofErr w:type="gramStart"/>
      <w:r w:rsidRPr="002E4F76">
        <w:rPr>
          <w:rFonts w:ascii="Times New Roman" w:eastAsia="Times New Roman" w:hAnsi="Times New Roman" w:cs="Times New Roman"/>
          <w:sz w:val="24"/>
          <w:szCs w:val="24"/>
          <w:lang w:eastAsia="fr-FR"/>
        </w:rPr>
        <w:t>Chambres</w:t>
      </w:r>
      <w:bookmarkStart w:id="3" w:name="_ftnref4"/>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"_ftn4"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[4]</w:t>
      </w:r>
      <w:r w:rsidRPr="002E4F76">
        <w:rPr>
          <w:rFonts w:ascii="Times New Roman" w:eastAsia="Times New Roman" w:hAnsi="Times New Roman" w:cs="Times New Roman"/>
          <w:sz w:val="24"/>
          <w:szCs w:val="24"/>
          <w:lang w:eastAsia="fr-FR"/>
        </w:rPr>
        <w:fldChar w:fldCharType="end"/>
      </w:r>
      <w:bookmarkEnd w:id="3"/>
      <w:r w:rsidRPr="002E4F76">
        <w:rPr>
          <w:rFonts w:ascii="Times New Roman" w:eastAsia="Times New Roman" w:hAnsi="Times New Roman" w:cs="Times New Roman"/>
          <w:sz w:val="24"/>
          <w:szCs w:val="24"/>
          <w:lang w:eastAsia="fr-FR"/>
        </w:rPr>
        <w:t xml:space="preserve">. A défaut de descendance de S. M. Léopold, Georges, Chrétien, Frédéric de Saxe-Cobourg, le Roi pourra nommer son successeur, avec l’assentiment des Chambres, émis de la manière prescrite par l’article 87. S’il n’y a pas eu de nomination faite d’après le mode ci-dessus, le trône sera </w:t>
      </w:r>
      <w:proofErr w:type="gramStart"/>
      <w:r w:rsidRPr="002E4F76">
        <w:rPr>
          <w:rFonts w:ascii="Times New Roman" w:eastAsia="Times New Roman" w:hAnsi="Times New Roman" w:cs="Times New Roman"/>
          <w:sz w:val="24"/>
          <w:szCs w:val="24"/>
          <w:lang w:eastAsia="fr-FR"/>
        </w:rPr>
        <w:t>vacant</w:t>
      </w:r>
      <w:bookmarkStart w:id="4" w:name="_ftnref5"/>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"_ftn5"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[5]</w:t>
      </w:r>
      <w:r w:rsidRPr="002E4F76">
        <w:rPr>
          <w:rFonts w:ascii="Times New Roman" w:eastAsia="Times New Roman" w:hAnsi="Times New Roman" w:cs="Times New Roman"/>
          <w:sz w:val="24"/>
          <w:szCs w:val="24"/>
          <w:lang w:eastAsia="fr-FR"/>
        </w:rPr>
        <w:fldChar w:fldCharType="end"/>
      </w:r>
      <w:bookmarkEnd w:id="4"/>
      <w:r w:rsidRPr="002E4F76">
        <w:rPr>
          <w:rFonts w:ascii="Times New Roman" w:eastAsia="Times New Roman" w:hAnsi="Times New Roman" w:cs="Times New Roman"/>
          <w:sz w:val="24"/>
          <w:szCs w:val="24"/>
          <w:lang w:eastAsia="fr-FR"/>
        </w:rPr>
        <w:t xml:space="preserve">. A la mort du Roi, les Chambres s’assemblent sans convocation, au plus tard le dixième jour après celui du décès. Si les Chambres ont été dissoutes antérieurement, et que la convocation ait été faite, dans l’acte de dissolution, pour une époque postérieure au dixième jour, les anciennes Chambres reprennent leurs fonctions, jusqu’à la réunion de celles qui doivent les remplacer. A dater de la mort du Roi et jusqu’à la prestation du serment de son successeur au trône ou du Régent, les pouvoirs constitutionnels du Roi sont exercés, au nom du peuple belge, par les ministres réunis en conseil, et sous leur </w:t>
      </w:r>
      <w:proofErr w:type="gramStart"/>
      <w:r w:rsidRPr="002E4F76">
        <w:rPr>
          <w:rFonts w:ascii="Times New Roman" w:eastAsia="Times New Roman" w:hAnsi="Times New Roman" w:cs="Times New Roman"/>
          <w:sz w:val="24"/>
          <w:szCs w:val="24"/>
          <w:lang w:eastAsia="fr-FR"/>
        </w:rPr>
        <w:t>responsabilité</w:t>
      </w:r>
      <w:bookmarkStart w:id="5" w:name="_ftnref6"/>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"_ftn6"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[6]</w:t>
      </w:r>
      <w:r w:rsidRPr="002E4F76">
        <w:rPr>
          <w:rFonts w:ascii="Times New Roman" w:eastAsia="Times New Roman" w:hAnsi="Times New Roman" w:cs="Times New Roman"/>
          <w:sz w:val="24"/>
          <w:szCs w:val="24"/>
          <w:lang w:eastAsia="fr-FR"/>
        </w:rPr>
        <w:fldChar w:fldCharType="end"/>
      </w:r>
      <w:bookmarkEnd w:id="5"/>
      <w:r w:rsidRPr="002E4F76">
        <w:rPr>
          <w:rFonts w:ascii="Times New Roman" w:eastAsia="Times New Roman" w:hAnsi="Times New Roman" w:cs="Times New Roman"/>
          <w:sz w:val="24"/>
          <w:szCs w:val="24"/>
          <w:lang w:eastAsia="fr-FR"/>
        </w:rPr>
        <w:t xml:space="preserve">. Le Roi est majeur à l’âge de dix-huit ans </w:t>
      </w:r>
      <w:proofErr w:type="gramStart"/>
      <w:r w:rsidRPr="002E4F76">
        <w:rPr>
          <w:rFonts w:ascii="Times New Roman" w:eastAsia="Times New Roman" w:hAnsi="Times New Roman" w:cs="Times New Roman"/>
          <w:sz w:val="24"/>
          <w:szCs w:val="24"/>
          <w:lang w:eastAsia="fr-FR"/>
        </w:rPr>
        <w:t>accomplis</w:t>
      </w:r>
      <w:bookmarkStart w:id="6" w:name="_ftnref7"/>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"_ftn7"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[7]</w:t>
      </w:r>
      <w:r w:rsidRPr="002E4F76">
        <w:rPr>
          <w:rFonts w:ascii="Times New Roman" w:eastAsia="Times New Roman" w:hAnsi="Times New Roman" w:cs="Times New Roman"/>
          <w:sz w:val="24"/>
          <w:szCs w:val="24"/>
          <w:lang w:eastAsia="fr-FR"/>
        </w:rPr>
        <w:fldChar w:fldCharType="end"/>
      </w:r>
      <w:bookmarkEnd w:id="6"/>
      <w:r w:rsidRPr="002E4F76">
        <w:rPr>
          <w:rFonts w:ascii="Times New Roman" w:eastAsia="Times New Roman" w:hAnsi="Times New Roman" w:cs="Times New Roman"/>
          <w:sz w:val="24"/>
          <w:szCs w:val="24"/>
          <w:lang w:eastAsia="fr-FR"/>
        </w:rPr>
        <w:t xml:space="preserve">. Le Roi ne prend possession du trône qu’après avoir solennellement prêté, dans le sein des Chambres réunies, le serment suivant : « </w:t>
      </w:r>
      <w:r w:rsidRPr="002E4F76">
        <w:rPr>
          <w:rFonts w:ascii="Times New Roman" w:eastAsia="Times New Roman" w:hAnsi="Times New Roman" w:cs="Times New Roman"/>
          <w:i/>
          <w:iCs/>
          <w:sz w:val="24"/>
          <w:szCs w:val="24"/>
          <w:lang w:eastAsia="fr-FR"/>
        </w:rPr>
        <w:t>Je jure d’observer la Constitution et les lois du peuple belge, de maintenir l’indépendance nationale et l’intégrité du territoire</w:t>
      </w:r>
      <w:r w:rsidRPr="002E4F76">
        <w:rPr>
          <w:rFonts w:ascii="Times New Roman" w:eastAsia="Times New Roman" w:hAnsi="Times New Roman" w:cs="Times New Roman"/>
          <w:sz w:val="24"/>
          <w:szCs w:val="24"/>
          <w:lang w:eastAsia="fr-FR"/>
        </w:rPr>
        <w:t xml:space="preserve"> </w:t>
      </w:r>
      <w:proofErr w:type="gramStart"/>
      <w:r w:rsidRPr="002E4F76">
        <w:rPr>
          <w:rFonts w:ascii="Times New Roman" w:eastAsia="Times New Roman" w:hAnsi="Times New Roman" w:cs="Times New Roman"/>
          <w:sz w:val="24"/>
          <w:szCs w:val="24"/>
          <w:lang w:eastAsia="fr-FR"/>
        </w:rPr>
        <w:t>»</w:t>
      </w:r>
      <w:bookmarkStart w:id="7" w:name="_ftnref8"/>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"_ftn8"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[8]</w:t>
      </w:r>
      <w:r w:rsidRPr="002E4F76">
        <w:rPr>
          <w:rFonts w:ascii="Times New Roman" w:eastAsia="Times New Roman" w:hAnsi="Times New Roman" w:cs="Times New Roman"/>
          <w:sz w:val="24"/>
          <w:szCs w:val="24"/>
          <w:lang w:eastAsia="fr-FR"/>
        </w:rPr>
        <w:fldChar w:fldCharType="end"/>
      </w:r>
      <w:bookmarkEnd w:id="7"/>
      <w:r w:rsidRPr="002E4F76">
        <w:rPr>
          <w:rFonts w:ascii="Times New Roman" w:eastAsia="Times New Roman" w:hAnsi="Times New Roman" w:cs="Times New Roman"/>
          <w:sz w:val="24"/>
          <w:szCs w:val="24"/>
          <w:lang w:eastAsia="fr-FR"/>
        </w:rPr>
        <w:t>.</w:t>
      </w:r>
    </w:p>
    <w:p w:rsidR="002E4F76" w:rsidRPr="002E4F76" w:rsidRDefault="002E4F76" w:rsidP="002218D3">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lastRenderedPageBreak/>
        <w:t xml:space="preserve">La Couronne du Maroc et ses droits constitutionnels sont héréditaires et se transmettent de père en fils aux descendants mâles en ligne directe et par ordre de primogéniture de SA MAJESTE LE ROI MOHAMMED VI, à moins que le Roi ne désigne, de Son vivant, un successeur parmi Ses fils, autre que Son fils aîné. Lorsqu’il n’y a pas de descendants mâles en ligne directe, la succession au Trône est dévolue à la ligne collatérale mâle la plus proche et dans les mêmes </w:t>
      </w:r>
      <w:proofErr w:type="gramStart"/>
      <w:r w:rsidRPr="002E4F76">
        <w:rPr>
          <w:rFonts w:ascii="Times New Roman" w:eastAsia="Times New Roman" w:hAnsi="Times New Roman" w:cs="Times New Roman"/>
          <w:sz w:val="24"/>
          <w:szCs w:val="24"/>
          <w:lang w:eastAsia="fr-FR"/>
        </w:rPr>
        <w:t>conditions</w:t>
      </w:r>
      <w:bookmarkStart w:id="8" w:name="_ftnref9"/>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"_ftn9"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[9]</w:t>
      </w:r>
      <w:r w:rsidRPr="002E4F76">
        <w:rPr>
          <w:rFonts w:ascii="Times New Roman" w:eastAsia="Times New Roman" w:hAnsi="Times New Roman" w:cs="Times New Roman"/>
          <w:sz w:val="24"/>
          <w:szCs w:val="24"/>
          <w:lang w:eastAsia="fr-FR"/>
        </w:rPr>
        <w:fldChar w:fldCharType="end"/>
      </w:r>
      <w:bookmarkEnd w:id="8"/>
      <w:r w:rsidRPr="002E4F76">
        <w:rPr>
          <w:rFonts w:ascii="Times New Roman" w:eastAsia="Times New Roman" w:hAnsi="Times New Roman" w:cs="Times New Roman"/>
          <w:sz w:val="24"/>
          <w:szCs w:val="24"/>
          <w:lang w:eastAsia="fr-FR"/>
        </w:rPr>
        <w:t>.</w:t>
      </w:r>
    </w:p>
    <w:p w:rsidR="002E4F76" w:rsidRPr="002E4F76" w:rsidRDefault="002E4F76" w:rsidP="002218D3">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xml:space="preserve">Dans la principauté de Monaco, la succession au Trône, ouverte par suite de décès ou d’abdication, s’opère dans la descendance directe et légitime du Prince régnant, par ordre de primogéniture avec priorité masculine au même degré de parenté. A défaut de descendance directe et légitime, la succession s’opère au profit des frères et sœurs du Prince régnant et de leurs descendants directs et légitimes, par ordre de primogéniture avec priorité masculine au même degré de parenté. Si l’héritier qui aurait été appelé à monter sur le Trône en vertu des alinéas précédents est décédé ou a renoncé avant l’ouverture de la succession, la dévolution s’opère au profit de ses propres descendants directs et légitimes, selon l’ordre de primogéniture avec priorité masculine au même degré de parenté. Si l’application des paragraphes ci-dessus ne permet pas de pourvoir à la vacance du Trône, la succession s’opère au profit d’un collatéral désigné par le Conseil de la Couronne sur avis conforme du Conseil de régence. Les pouvoirs princiers sont provisoirement exercés par le Conseil de régence. La succession au Trône ne peut s’opérer qu’au profit d’une personne ayant la nationalité monégasque au jour de l’ouverture de la succession. Les modalités d’application du présent article sont fixées, en tant que de besoin, par les statuts de la Famille Souveraine, pris par ordonnance </w:t>
      </w:r>
      <w:proofErr w:type="gramStart"/>
      <w:r w:rsidRPr="002E4F76">
        <w:rPr>
          <w:rFonts w:ascii="Times New Roman" w:eastAsia="Times New Roman" w:hAnsi="Times New Roman" w:cs="Times New Roman"/>
          <w:sz w:val="24"/>
          <w:szCs w:val="24"/>
          <w:lang w:eastAsia="fr-FR"/>
        </w:rPr>
        <w:t>souveraine</w:t>
      </w:r>
      <w:bookmarkStart w:id="9" w:name="_ftnref10"/>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"_ftn10"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[10]</w:t>
      </w:r>
      <w:r w:rsidRPr="002E4F76">
        <w:rPr>
          <w:rFonts w:ascii="Times New Roman" w:eastAsia="Times New Roman" w:hAnsi="Times New Roman" w:cs="Times New Roman"/>
          <w:sz w:val="24"/>
          <w:szCs w:val="24"/>
          <w:lang w:eastAsia="fr-FR"/>
        </w:rPr>
        <w:fldChar w:fldCharType="end"/>
      </w:r>
      <w:bookmarkEnd w:id="9"/>
      <w:r w:rsidRPr="002E4F76">
        <w:rPr>
          <w:rFonts w:ascii="Times New Roman" w:eastAsia="Times New Roman" w:hAnsi="Times New Roman" w:cs="Times New Roman"/>
          <w:sz w:val="24"/>
          <w:szCs w:val="24"/>
          <w:lang w:eastAsia="fr-FR"/>
        </w:rPr>
        <w:t>.</w:t>
      </w:r>
    </w:p>
    <w:p w:rsidR="002E4F76" w:rsidRPr="002E4F76" w:rsidRDefault="002E4F76" w:rsidP="002218D3">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xml:space="preserve">Certes, ces systèmes constitutionnels n’ignorent pas les élections. Ainsi, en Belgique, les élections de la Chambre des représentants ou d’un Parlement de communauté ou de région sont réglées par la loi ou le </w:t>
      </w:r>
      <w:proofErr w:type="gramStart"/>
      <w:r w:rsidRPr="002E4F76">
        <w:rPr>
          <w:rFonts w:ascii="Times New Roman" w:eastAsia="Times New Roman" w:hAnsi="Times New Roman" w:cs="Times New Roman"/>
          <w:sz w:val="24"/>
          <w:szCs w:val="24"/>
          <w:lang w:eastAsia="fr-FR"/>
        </w:rPr>
        <w:t>décret</w:t>
      </w:r>
      <w:bookmarkStart w:id="10" w:name="_ftnref11"/>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"_ftn11"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[11]</w:t>
      </w:r>
      <w:r w:rsidRPr="002E4F76">
        <w:rPr>
          <w:rFonts w:ascii="Times New Roman" w:eastAsia="Times New Roman" w:hAnsi="Times New Roman" w:cs="Times New Roman"/>
          <w:sz w:val="24"/>
          <w:szCs w:val="24"/>
          <w:lang w:eastAsia="fr-FR"/>
        </w:rPr>
        <w:fldChar w:fldCharType="end"/>
      </w:r>
      <w:bookmarkEnd w:id="10"/>
      <w:r w:rsidRPr="002E4F76">
        <w:rPr>
          <w:rFonts w:ascii="Times New Roman" w:eastAsia="Times New Roman" w:hAnsi="Times New Roman" w:cs="Times New Roman"/>
          <w:sz w:val="24"/>
          <w:szCs w:val="24"/>
          <w:lang w:eastAsia="fr-FR"/>
        </w:rPr>
        <w:t>. Au Maroc, le constituant dispose : « </w:t>
      </w:r>
      <w:r w:rsidRPr="002E4F76">
        <w:rPr>
          <w:rFonts w:ascii="Times New Roman" w:eastAsia="Times New Roman" w:hAnsi="Times New Roman" w:cs="Times New Roman"/>
          <w:i/>
          <w:iCs/>
          <w:sz w:val="24"/>
          <w:szCs w:val="24"/>
          <w:lang w:eastAsia="fr-FR"/>
        </w:rPr>
        <w:t>Les élections libres, sincères et transparentes constituent le fondement de la légitimité de la représentation démocratique</w:t>
      </w:r>
      <w:r w:rsidRPr="002E4F76">
        <w:rPr>
          <w:rFonts w:ascii="Times New Roman" w:eastAsia="Times New Roman" w:hAnsi="Times New Roman" w:cs="Times New Roman"/>
          <w:sz w:val="24"/>
          <w:szCs w:val="24"/>
          <w:lang w:eastAsia="fr-FR"/>
        </w:rPr>
        <w:t> </w:t>
      </w:r>
      <w:proofErr w:type="gramStart"/>
      <w:r w:rsidRPr="002E4F76">
        <w:rPr>
          <w:rFonts w:ascii="Times New Roman" w:eastAsia="Times New Roman" w:hAnsi="Times New Roman" w:cs="Times New Roman"/>
          <w:sz w:val="24"/>
          <w:szCs w:val="24"/>
          <w:lang w:eastAsia="fr-FR"/>
        </w:rPr>
        <w:t>»</w:t>
      </w:r>
      <w:bookmarkStart w:id="11" w:name="_ftnref12"/>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"_ftn12"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[12]</w:t>
      </w:r>
      <w:r w:rsidRPr="002E4F76">
        <w:rPr>
          <w:rFonts w:ascii="Times New Roman" w:eastAsia="Times New Roman" w:hAnsi="Times New Roman" w:cs="Times New Roman"/>
          <w:sz w:val="24"/>
          <w:szCs w:val="24"/>
          <w:lang w:eastAsia="fr-FR"/>
        </w:rPr>
        <w:fldChar w:fldCharType="end"/>
      </w:r>
      <w:bookmarkEnd w:id="11"/>
      <w:r w:rsidRPr="002E4F76">
        <w:rPr>
          <w:rFonts w:ascii="Times New Roman" w:eastAsia="Times New Roman" w:hAnsi="Times New Roman" w:cs="Times New Roman"/>
          <w:sz w:val="24"/>
          <w:szCs w:val="24"/>
          <w:lang w:eastAsia="fr-FR"/>
        </w:rPr>
        <w:t xml:space="preserve"> et « </w:t>
      </w:r>
      <w:r w:rsidRPr="002E4F76">
        <w:rPr>
          <w:rFonts w:ascii="Times New Roman" w:eastAsia="Times New Roman" w:hAnsi="Times New Roman" w:cs="Times New Roman"/>
          <w:i/>
          <w:iCs/>
          <w:sz w:val="24"/>
          <w:szCs w:val="24"/>
          <w:lang w:eastAsia="fr-FR"/>
        </w:rPr>
        <w:t>Toute personne qui porte atteinte aux dispositions et règles de probité, de sincérité et de transparence des élections est punie par la loi</w:t>
      </w:r>
      <w:r w:rsidRPr="002E4F76">
        <w:rPr>
          <w:rFonts w:ascii="Times New Roman" w:eastAsia="Times New Roman" w:hAnsi="Times New Roman" w:cs="Times New Roman"/>
          <w:sz w:val="24"/>
          <w:szCs w:val="24"/>
          <w:lang w:eastAsia="fr-FR"/>
        </w:rPr>
        <w:t> »</w:t>
      </w:r>
      <w:bookmarkStart w:id="12" w:name="_ftnref13"/>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"_ftn13"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[13]</w:t>
      </w:r>
      <w:r w:rsidRPr="002E4F76">
        <w:rPr>
          <w:rFonts w:ascii="Times New Roman" w:eastAsia="Times New Roman" w:hAnsi="Times New Roman" w:cs="Times New Roman"/>
          <w:sz w:val="24"/>
          <w:szCs w:val="24"/>
          <w:lang w:eastAsia="fr-FR"/>
        </w:rPr>
        <w:fldChar w:fldCharType="end"/>
      </w:r>
      <w:bookmarkEnd w:id="12"/>
      <w:r w:rsidRPr="002E4F76">
        <w:rPr>
          <w:rFonts w:ascii="Times New Roman" w:eastAsia="Times New Roman" w:hAnsi="Times New Roman" w:cs="Times New Roman"/>
          <w:sz w:val="24"/>
          <w:szCs w:val="24"/>
          <w:lang w:eastAsia="fr-FR"/>
        </w:rPr>
        <w:t>. Toutefois, la Constitution de la Principauté de Monaco du 17 décembre 1962 révisée par la loi n° 1249 du 2 avril 2002 énonce : « </w:t>
      </w:r>
      <w:r w:rsidRPr="002E4F76">
        <w:rPr>
          <w:rFonts w:ascii="Times New Roman" w:eastAsia="Times New Roman" w:hAnsi="Times New Roman" w:cs="Times New Roman"/>
          <w:i/>
          <w:iCs/>
          <w:sz w:val="24"/>
          <w:szCs w:val="24"/>
          <w:lang w:eastAsia="fr-FR"/>
        </w:rPr>
        <w:t>Le principe du gouvernement est la monarchie héréditaire et constitutionnelle</w:t>
      </w:r>
      <w:r w:rsidRPr="002E4F76">
        <w:rPr>
          <w:rFonts w:ascii="Times New Roman" w:eastAsia="Times New Roman" w:hAnsi="Times New Roman" w:cs="Times New Roman"/>
          <w:sz w:val="24"/>
          <w:szCs w:val="24"/>
          <w:lang w:eastAsia="fr-FR"/>
        </w:rPr>
        <w:t> </w:t>
      </w:r>
      <w:proofErr w:type="gramStart"/>
      <w:r w:rsidRPr="002E4F76">
        <w:rPr>
          <w:rFonts w:ascii="Times New Roman" w:eastAsia="Times New Roman" w:hAnsi="Times New Roman" w:cs="Times New Roman"/>
          <w:sz w:val="24"/>
          <w:szCs w:val="24"/>
          <w:lang w:eastAsia="fr-FR"/>
        </w:rPr>
        <w:t>»</w:t>
      </w:r>
      <w:bookmarkStart w:id="13" w:name="_ftnref14"/>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"_ftn14"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[14]</w:t>
      </w:r>
      <w:r w:rsidRPr="002E4F76">
        <w:rPr>
          <w:rFonts w:ascii="Times New Roman" w:eastAsia="Times New Roman" w:hAnsi="Times New Roman" w:cs="Times New Roman"/>
          <w:sz w:val="24"/>
          <w:szCs w:val="24"/>
          <w:lang w:eastAsia="fr-FR"/>
        </w:rPr>
        <w:fldChar w:fldCharType="end"/>
      </w:r>
      <w:bookmarkEnd w:id="13"/>
      <w:r w:rsidRPr="002E4F76">
        <w:rPr>
          <w:rFonts w:ascii="Times New Roman" w:eastAsia="Times New Roman" w:hAnsi="Times New Roman" w:cs="Times New Roman"/>
          <w:sz w:val="24"/>
          <w:szCs w:val="24"/>
          <w:lang w:eastAsia="fr-FR"/>
        </w:rPr>
        <w:t>. Quant à la Constitution marocaine du 29 juillet 2011, elle énonce expressément : « </w:t>
      </w:r>
      <w:r w:rsidRPr="002E4F76">
        <w:rPr>
          <w:rFonts w:ascii="Times New Roman" w:eastAsia="Times New Roman" w:hAnsi="Times New Roman" w:cs="Times New Roman"/>
          <w:i/>
          <w:iCs/>
          <w:sz w:val="24"/>
          <w:szCs w:val="24"/>
          <w:lang w:eastAsia="fr-FR"/>
        </w:rPr>
        <w:t>Le Maroc est une monarchie constitutionnelle, démocratique, parlementaire et sociale. Le régime constitutionnel du Royaume est fondé sur la séparation, l’équilibre et la collaboration des pouvoirs, ainsi que sur la démocratie citoyenne et participative, et les principes de bonne gouvernance et de la corrélation entre la responsabilité et la reddition des comptes</w:t>
      </w:r>
      <w:r w:rsidRPr="002E4F76">
        <w:rPr>
          <w:rFonts w:ascii="Times New Roman" w:eastAsia="Times New Roman" w:hAnsi="Times New Roman" w:cs="Times New Roman"/>
          <w:sz w:val="24"/>
          <w:szCs w:val="24"/>
          <w:lang w:eastAsia="fr-FR"/>
        </w:rPr>
        <w:t> </w:t>
      </w:r>
      <w:proofErr w:type="gramStart"/>
      <w:r w:rsidRPr="002E4F76">
        <w:rPr>
          <w:rFonts w:ascii="Times New Roman" w:eastAsia="Times New Roman" w:hAnsi="Times New Roman" w:cs="Times New Roman"/>
          <w:sz w:val="24"/>
          <w:szCs w:val="24"/>
          <w:lang w:eastAsia="fr-FR"/>
        </w:rPr>
        <w:t>»</w:t>
      </w:r>
      <w:bookmarkStart w:id="14" w:name="_ftnref15"/>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"_ftn15"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[15]</w:t>
      </w:r>
      <w:r w:rsidRPr="002E4F76">
        <w:rPr>
          <w:rFonts w:ascii="Times New Roman" w:eastAsia="Times New Roman" w:hAnsi="Times New Roman" w:cs="Times New Roman"/>
          <w:sz w:val="24"/>
          <w:szCs w:val="24"/>
          <w:lang w:eastAsia="fr-FR"/>
        </w:rPr>
        <w:fldChar w:fldCharType="end"/>
      </w:r>
      <w:bookmarkEnd w:id="14"/>
      <w:r w:rsidRPr="002E4F76">
        <w:rPr>
          <w:rFonts w:ascii="Times New Roman" w:eastAsia="Times New Roman" w:hAnsi="Times New Roman" w:cs="Times New Roman"/>
          <w:sz w:val="24"/>
          <w:szCs w:val="24"/>
          <w:lang w:eastAsia="fr-FR"/>
        </w:rPr>
        <w:t>.</w:t>
      </w:r>
    </w:p>
    <w:p w:rsidR="002E4F76" w:rsidRDefault="002E4F76" w:rsidP="002218D3">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Quels sont l’organisation des pouvoirs et la garantie des droits dans ces systèmes ? En répondant à cette question, il convient de mettre l’accent sur, d’un côté, la séparation des pouvoirs (</w:t>
      </w:r>
      <w:r w:rsidRPr="002E4F76">
        <w:rPr>
          <w:rFonts w:ascii="Times New Roman" w:eastAsia="Times New Roman" w:hAnsi="Times New Roman" w:cs="Times New Roman"/>
          <w:b/>
          <w:bCs/>
          <w:sz w:val="24"/>
          <w:szCs w:val="24"/>
          <w:lang w:eastAsia="fr-FR"/>
        </w:rPr>
        <w:t>I</w:t>
      </w:r>
      <w:r w:rsidRPr="002E4F76">
        <w:rPr>
          <w:rFonts w:ascii="Times New Roman" w:eastAsia="Times New Roman" w:hAnsi="Times New Roman" w:cs="Times New Roman"/>
          <w:sz w:val="24"/>
          <w:szCs w:val="24"/>
          <w:lang w:eastAsia="fr-FR"/>
        </w:rPr>
        <w:t>), de l’autre, la garantie des droits (</w:t>
      </w:r>
      <w:r w:rsidRPr="002E4F76">
        <w:rPr>
          <w:rFonts w:ascii="Times New Roman" w:eastAsia="Times New Roman" w:hAnsi="Times New Roman" w:cs="Times New Roman"/>
          <w:b/>
          <w:bCs/>
          <w:sz w:val="24"/>
          <w:szCs w:val="24"/>
          <w:lang w:eastAsia="fr-FR"/>
        </w:rPr>
        <w:t>II</w:t>
      </w:r>
      <w:r w:rsidRPr="002E4F76">
        <w:rPr>
          <w:rFonts w:ascii="Times New Roman" w:eastAsia="Times New Roman" w:hAnsi="Times New Roman" w:cs="Times New Roman"/>
          <w:sz w:val="24"/>
          <w:szCs w:val="24"/>
          <w:lang w:eastAsia="fr-FR"/>
        </w:rPr>
        <w:t>).</w:t>
      </w:r>
    </w:p>
    <w:p w:rsidR="002218D3" w:rsidRPr="002E4F76" w:rsidRDefault="002218D3" w:rsidP="002218D3">
      <w:pPr>
        <w:spacing w:before="100" w:beforeAutospacing="1" w:after="100" w:afterAutospacing="1"/>
        <w:ind w:firstLine="708"/>
        <w:jc w:val="both"/>
        <w:rPr>
          <w:rFonts w:ascii="Times New Roman" w:eastAsia="Times New Roman" w:hAnsi="Times New Roman" w:cs="Times New Roman"/>
          <w:sz w:val="24"/>
          <w:szCs w:val="24"/>
          <w:lang w:eastAsia="fr-FR"/>
        </w:rPr>
      </w:pPr>
    </w:p>
    <w:p w:rsidR="002E4F76" w:rsidRPr="002E4F76" w:rsidRDefault="002E4F76" w:rsidP="002218D3">
      <w:pPr>
        <w:spacing w:before="100" w:beforeAutospacing="1" w:after="100" w:afterAutospacing="1"/>
        <w:jc w:val="center"/>
        <w:rPr>
          <w:rFonts w:ascii="Times New Roman" w:eastAsia="Times New Roman" w:hAnsi="Times New Roman" w:cs="Times New Roman"/>
          <w:sz w:val="24"/>
          <w:szCs w:val="24"/>
          <w:lang w:eastAsia="fr-FR"/>
        </w:rPr>
      </w:pPr>
      <w:r w:rsidRPr="002E4F76">
        <w:rPr>
          <w:rFonts w:ascii="Times New Roman" w:eastAsia="Times New Roman" w:hAnsi="Times New Roman" w:cs="Times New Roman"/>
          <w:b/>
          <w:bCs/>
          <w:sz w:val="24"/>
          <w:szCs w:val="24"/>
          <w:lang w:eastAsia="fr-FR"/>
        </w:rPr>
        <w:lastRenderedPageBreak/>
        <w:t>I- DES POUVOIRS SEPARES</w:t>
      </w:r>
    </w:p>
    <w:p w:rsidR="002E4F76" w:rsidRPr="002E4F76" w:rsidRDefault="002E4F76" w:rsidP="007C5A5C">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En Belgique, « </w:t>
      </w:r>
      <w:r w:rsidRPr="002E4F76">
        <w:rPr>
          <w:rFonts w:ascii="Times New Roman" w:eastAsia="Times New Roman" w:hAnsi="Times New Roman" w:cs="Times New Roman"/>
          <w:i/>
          <w:iCs/>
          <w:sz w:val="24"/>
          <w:szCs w:val="24"/>
          <w:lang w:eastAsia="fr-FR"/>
        </w:rPr>
        <w:t>tous les pouvoirs émanent de la Nation. Ils sont exercés de la manière établie par la Constitution</w:t>
      </w:r>
      <w:r w:rsidRPr="002E4F76">
        <w:rPr>
          <w:rFonts w:ascii="Times New Roman" w:eastAsia="Times New Roman" w:hAnsi="Times New Roman" w:cs="Times New Roman"/>
          <w:sz w:val="24"/>
          <w:szCs w:val="24"/>
          <w:lang w:eastAsia="fr-FR"/>
        </w:rPr>
        <w:t> </w:t>
      </w:r>
      <w:proofErr w:type="gramStart"/>
      <w:r w:rsidRPr="002E4F76">
        <w:rPr>
          <w:rFonts w:ascii="Times New Roman" w:eastAsia="Times New Roman" w:hAnsi="Times New Roman" w:cs="Times New Roman"/>
          <w:sz w:val="24"/>
          <w:szCs w:val="24"/>
          <w:lang w:eastAsia="fr-FR"/>
        </w:rPr>
        <w:t>»</w:t>
      </w:r>
      <w:bookmarkStart w:id="15" w:name="_ftnref16"/>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"_ftn16"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[16]</w:t>
      </w:r>
      <w:r w:rsidRPr="002E4F76">
        <w:rPr>
          <w:rFonts w:ascii="Times New Roman" w:eastAsia="Times New Roman" w:hAnsi="Times New Roman" w:cs="Times New Roman"/>
          <w:sz w:val="24"/>
          <w:szCs w:val="24"/>
          <w:lang w:eastAsia="fr-FR"/>
        </w:rPr>
        <w:fldChar w:fldCharType="end"/>
      </w:r>
      <w:bookmarkEnd w:id="15"/>
      <w:r w:rsidRPr="002E4F76">
        <w:rPr>
          <w:rFonts w:ascii="Times New Roman" w:eastAsia="Times New Roman" w:hAnsi="Times New Roman" w:cs="Times New Roman"/>
          <w:sz w:val="24"/>
          <w:szCs w:val="24"/>
          <w:lang w:eastAsia="fr-FR"/>
        </w:rPr>
        <w:t>. Dans la principauté de Monaco, la séparation des pouvoirs est constitutionnellement annoncée comme suit : « </w:t>
      </w:r>
      <w:r w:rsidRPr="002E4F76">
        <w:rPr>
          <w:rFonts w:ascii="Times New Roman" w:eastAsia="Times New Roman" w:hAnsi="Times New Roman" w:cs="Times New Roman"/>
          <w:i/>
          <w:iCs/>
          <w:sz w:val="24"/>
          <w:szCs w:val="24"/>
          <w:lang w:eastAsia="fr-FR"/>
        </w:rPr>
        <w:t>La séparation des fonctions administrative, législative et judiciaire est assurée</w:t>
      </w:r>
      <w:r w:rsidRPr="002E4F76">
        <w:rPr>
          <w:rFonts w:ascii="Times New Roman" w:eastAsia="Times New Roman" w:hAnsi="Times New Roman" w:cs="Times New Roman"/>
          <w:sz w:val="24"/>
          <w:szCs w:val="24"/>
          <w:lang w:eastAsia="fr-FR"/>
        </w:rPr>
        <w:t> </w:t>
      </w:r>
      <w:proofErr w:type="gramStart"/>
      <w:r w:rsidRPr="002E4F76">
        <w:rPr>
          <w:rFonts w:ascii="Times New Roman" w:eastAsia="Times New Roman" w:hAnsi="Times New Roman" w:cs="Times New Roman"/>
          <w:sz w:val="24"/>
          <w:szCs w:val="24"/>
          <w:lang w:eastAsia="fr-FR"/>
        </w:rPr>
        <w:t>»</w:t>
      </w:r>
      <w:bookmarkStart w:id="16" w:name="_ftnref17"/>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"_ftn17"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[17]</w:t>
      </w:r>
      <w:r w:rsidRPr="002E4F76">
        <w:rPr>
          <w:rFonts w:ascii="Times New Roman" w:eastAsia="Times New Roman" w:hAnsi="Times New Roman" w:cs="Times New Roman"/>
          <w:sz w:val="24"/>
          <w:szCs w:val="24"/>
          <w:lang w:eastAsia="fr-FR"/>
        </w:rPr>
        <w:fldChar w:fldCharType="end"/>
      </w:r>
      <w:bookmarkEnd w:id="16"/>
      <w:r w:rsidRPr="002E4F76">
        <w:rPr>
          <w:rFonts w:ascii="Times New Roman" w:eastAsia="Times New Roman" w:hAnsi="Times New Roman" w:cs="Times New Roman"/>
          <w:sz w:val="24"/>
          <w:szCs w:val="24"/>
          <w:lang w:eastAsia="fr-FR"/>
        </w:rPr>
        <w:t>. L’étude met au jour une séparation institutionnalisée (A) puis une séparation limitée (B).</w:t>
      </w:r>
    </w:p>
    <w:p w:rsidR="002E4F76" w:rsidRPr="002E4F76" w:rsidRDefault="002E4F76" w:rsidP="007C5A5C">
      <w:pPr>
        <w:spacing w:before="100" w:beforeAutospacing="1" w:after="100" w:afterAutospacing="1"/>
        <w:jc w:val="center"/>
        <w:rPr>
          <w:rFonts w:ascii="Times New Roman" w:eastAsia="Times New Roman" w:hAnsi="Times New Roman" w:cs="Times New Roman"/>
          <w:sz w:val="24"/>
          <w:szCs w:val="24"/>
          <w:lang w:eastAsia="fr-FR"/>
        </w:rPr>
      </w:pPr>
      <w:r w:rsidRPr="002E4F76">
        <w:rPr>
          <w:rFonts w:ascii="Times New Roman" w:eastAsia="Times New Roman" w:hAnsi="Times New Roman" w:cs="Times New Roman"/>
          <w:b/>
          <w:bCs/>
          <w:sz w:val="24"/>
          <w:szCs w:val="24"/>
          <w:lang w:eastAsia="fr-FR"/>
        </w:rPr>
        <w:t>A- Une séparation institutionnalisée</w:t>
      </w:r>
    </w:p>
    <w:p w:rsidR="002E4F76" w:rsidRPr="002E4F76" w:rsidRDefault="002E4F76" w:rsidP="007C5A5C">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En Belgique, « </w:t>
      </w:r>
      <w:r w:rsidRPr="002E4F76">
        <w:rPr>
          <w:rFonts w:ascii="Times New Roman" w:eastAsia="Times New Roman" w:hAnsi="Times New Roman" w:cs="Times New Roman"/>
          <w:i/>
          <w:iCs/>
          <w:sz w:val="24"/>
          <w:szCs w:val="24"/>
          <w:lang w:eastAsia="fr-FR"/>
        </w:rPr>
        <w:t>au Roi appartient le pouvoir exécutif fédéral, tel qu’il est réglé par la Constitution</w:t>
      </w:r>
      <w:r w:rsidRPr="002E4F76">
        <w:rPr>
          <w:rFonts w:ascii="Times New Roman" w:eastAsia="Times New Roman" w:hAnsi="Times New Roman" w:cs="Times New Roman"/>
          <w:sz w:val="24"/>
          <w:szCs w:val="24"/>
          <w:lang w:eastAsia="fr-FR"/>
        </w:rPr>
        <w:t> </w:t>
      </w:r>
      <w:proofErr w:type="gramStart"/>
      <w:r w:rsidRPr="002E4F76">
        <w:rPr>
          <w:rFonts w:ascii="Times New Roman" w:eastAsia="Times New Roman" w:hAnsi="Times New Roman" w:cs="Times New Roman"/>
          <w:sz w:val="24"/>
          <w:szCs w:val="24"/>
          <w:lang w:eastAsia="fr-FR"/>
        </w:rPr>
        <w:t>»</w:t>
      </w:r>
      <w:bookmarkStart w:id="17" w:name="_ftnref18"/>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"_ftn18"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[18]</w:t>
      </w:r>
      <w:r w:rsidRPr="002E4F76">
        <w:rPr>
          <w:rFonts w:ascii="Times New Roman" w:eastAsia="Times New Roman" w:hAnsi="Times New Roman" w:cs="Times New Roman"/>
          <w:sz w:val="24"/>
          <w:szCs w:val="24"/>
          <w:lang w:eastAsia="fr-FR"/>
        </w:rPr>
        <w:fldChar w:fldCharType="end"/>
      </w:r>
      <w:bookmarkEnd w:id="17"/>
      <w:r w:rsidRPr="002E4F76">
        <w:rPr>
          <w:rFonts w:ascii="Times New Roman" w:eastAsia="Times New Roman" w:hAnsi="Times New Roman" w:cs="Times New Roman"/>
          <w:sz w:val="24"/>
          <w:szCs w:val="24"/>
          <w:lang w:eastAsia="fr-FR"/>
        </w:rPr>
        <w:t> ; « </w:t>
      </w:r>
      <w:r w:rsidRPr="002E4F76">
        <w:rPr>
          <w:rFonts w:ascii="Times New Roman" w:eastAsia="Times New Roman" w:hAnsi="Times New Roman" w:cs="Times New Roman"/>
          <w:i/>
          <w:iCs/>
          <w:sz w:val="24"/>
          <w:szCs w:val="24"/>
          <w:lang w:eastAsia="fr-FR"/>
        </w:rPr>
        <w:t>le pouvoir judiciaire est exercé par les cours et tribunaux. Les arrêts et jugements sont exécutés au nom du Roi</w:t>
      </w:r>
      <w:r w:rsidRPr="002E4F76">
        <w:rPr>
          <w:rFonts w:ascii="Times New Roman" w:eastAsia="Times New Roman" w:hAnsi="Times New Roman" w:cs="Times New Roman"/>
          <w:sz w:val="24"/>
          <w:szCs w:val="24"/>
          <w:lang w:eastAsia="fr-FR"/>
        </w:rPr>
        <w:t> </w:t>
      </w:r>
      <w:proofErr w:type="gramStart"/>
      <w:r w:rsidRPr="002E4F76">
        <w:rPr>
          <w:rFonts w:ascii="Times New Roman" w:eastAsia="Times New Roman" w:hAnsi="Times New Roman" w:cs="Times New Roman"/>
          <w:sz w:val="24"/>
          <w:szCs w:val="24"/>
          <w:lang w:eastAsia="fr-FR"/>
        </w:rPr>
        <w:t>»</w:t>
      </w:r>
      <w:bookmarkStart w:id="18" w:name="_ftnref19"/>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"_ftn19"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[19]</w:t>
      </w:r>
      <w:r w:rsidRPr="002E4F76">
        <w:rPr>
          <w:rFonts w:ascii="Times New Roman" w:eastAsia="Times New Roman" w:hAnsi="Times New Roman" w:cs="Times New Roman"/>
          <w:sz w:val="24"/>
          <w:szCs w:val="24"/>
          <w:lang w:eastAsia="fr-FR"/>
        </w:rPr>
        <w:fldChar w:fldCharType="end"/>
      </w:r>
      <w:bookmarkEnd w:id="18"/>
      <w:r w:rsidRPr="002E4F76">
        <w:rPr>
          <w:rFonts w:ascii="Times New Roman" w:eastAsia="Times New Roman" w:hAnsi="Times New Roman" w:cs="Times New Roman"/>
          <w:sz w:val="24"/>
          <w:szCs w:val="24"/>
          <w:lang w:eastAsia="fr-FR"/>
        </w:rPr>
        <w:t xml:space="preserve">. Le Gouvernement fédéral est composé comme suit : Le Roi nomme et révoque ses ministres. Le Gouvernement fédéral remet sa démission au Roi si la Chambre des représentants, à la majorité absolue de ses membres, adopte une motion de méfiance proposant au Roi la nomination d’un successeur au Premier Ministre, ou propose au Roi la nomination d’un successeur au Premier Ministre dans les trois jours du rejet d’une motion de confiance. Le Roi nomme Premier Ministre le successeur proposé, qui entre en fonction au moment où le nouveau Gouvernement fédéral prête serment. Seuls les Belges peuvent être ministres. Aucun membre de la famille royale ne peut être ministre. </w:t>
      </w:r>
      <w:r w:rsidRPr="002E4F76">
        <w:rPr>
          <w:rFonts w:ascii="Times New Roman" w:eastAsia="Times New Roman" w:hAnsi="Times New Roman" w:cs="Times New Roman"/>
          <w:b/>
          <w:bCs/>
          <w:i/>
          <w:iCs/>
          <w:sz w:val="24"/>
          <w:szCs w:val="24"/>
          <w:lang w:eastAsia="fr-FR"/>
        </w:rPr>
        <w:t>Le Conseil des ministres compte quinze membres au plus</w:t>
      </w:r>
      <w:r w:rsidRPr="002E4F76">
        <w:rPr>
          <w:rFonts w:ascii="Times New Roman" w:eastAsia="Times New Roman" w:hAnsi="Times New Roman" w:cs="Times New Roman"/>
          <w:sz w:val="24"/>
          <w:szCs w:val="24"/>
          <w:lang w:eastAsia="fr-FR"/>
        </w:rPr>
        <w:t xml:space="preserve">. Le Premier Ministre éventuellement excepté, le Conseil des ministres compte autant de ministres d’expression française que d’expression </w:t>
      </w:r>
      <w:proofErr w:type="gramStart"/>
      <w:r w:rsidRPr="002E4F76">
        <w:rPr>
          <w:rFonts w:ascii="Times New Roman" w:eastAsia="Times New Roman" w:hAnsi="Times New Roman" w:cs="Times New Roman"/>
          <w:sz w:val="24"/>
          <w:szCs w:val="24"/>
          <w:lang w:eastAsia="fr-FR"/>
        </w:rPr>
        <w:t>néerlandaise</w:t>
      </w:r>
      <w:bookmarkStart w:id="19" w:name="_ftnref20"/>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"_ftn20"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[20]</w:t>
      </w:r>
      <w:r w:rsidRPr="002E4F76">
        <w:rPr>
          <w:rFonts w:ascii="Times New Roman" w:eastAsia="Times New Roman" w:hAnsi="Times New Roman" w:cs="Times New Roman"/>
          <w:sz w:val="24"/>
          <w:szCs w:val="24"/>
          <w:lang w:eastAsia="fr-FR"/>
        </w:rPr>
        <w:fldChar w:fldCharType="end"/>
      </w:r>
      <w:bookmarkEnd w:id="19"/>
      <w:r w:rsidRPr="002E4F76">
        <w:rPr>
          <w:rFonts w:ascii="Times New Roman" w:eastAsia="Times New Roman" w:hAnsi="Times New Roman" w:cs="Times New Roman"/>
          <w:sz w:val="24"/>
          <w:szCs w:val="24"/>
          <w:lang w:eastAsia="fr-FR"/>
        </w:rPr>
        <w:t>.</w:t>
      </w:r>
    </w:p>
    <w:p w:rsidR="002E4F76" w:rsidRPr="002E4F76" w:rsidRDefault="002E4F76" w:rsidP="007C5A5C">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Dans la principauté de Monaco, « </w:t>
      </w:r>
      <w:r w:rsidRPr="002E4F76">
        <w:rPr>
          <w:rFonts w:ascii="Times New Roman" w:eastAsia="Times New Roman" w:hAnsi="Times New Roman" w:cs="Times New Roman"/>
          <w:i/>
          <w:iCs/>
          <w:sz w:val="24"/>
          <w:szCs w:val="24"/>
          <w:lang w:eastAsia="fr-FR"/>
        </w:rPr>
        <w:t>le pouvoir exécutif relève de la haute autorité du Prince</w:t>
      </w:r>
      <w:r w:rsidRPr="002E4F76">
        <w:rPr>
          <w:rFonts w:ascii="Times New Roman" w:eastAsia="Times New Roman" w:hAnsi="Times New Roman" w:cs="Times New Roman"/>
          <w:sz w:val="24"/>
          <w:szCs w:val="24"/>
          <w:lang w:eastAsia="fr-FR"/>
        </w:rPr>
        <w:t xml:space="preserve"> » dont la personne est inviolable. Cette inviolabilité caractérise aussi le roi de Belgique dont les ministres sont </w:t>
      </w:r>
      <w:proofErr w:type="gramStart"/>
      <w:r w:rsidRPr="002E4F76">
        <w:rPr>
          <w:rFonts w:ascii="Times New Roman" w:eastAsia="Times New Roman" w:hAnsi="Times New Roman" w:cs="Times New Roman"/>
          <w:sz w:val="24"/>
          <w:szCs w:val="24"/>
          <w:lang w:eastAsia="fr-FR"/>
        </w:rPr>
        <w:t>responsables</w:t>
      </w:r>
      <w:bookmarkStart w:id="20" w:name="_ftnref21"/>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"_ftn21"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[21]</w:t>
      </w:r>
      <w:r w:rsidRPr="002E4F76">
        <w:rPr>
          <w:rFonts w:ascii="Times New Roman" w:eastAsia="Times New Roman" w:hAnsi="Times New Roman" w:cs="Times New Roman"/>
          <w:sz w:val="24"/>
          <w:szCs w:val="24"/>
          <w:lang w:eastAsia="fr-FR"/>
        </w:rPr>
        <w:fldChar w:fldCharType="end"/>
      </w:r>
      <w:bookmarkEnd w:id="20"/>
      <w:r w:rsidRPr="002E4F76">
        <w:rPr>
          <w:rFonts w:ascii="Times New Roman" w:eastAsia="Times New Roman" w:hAnsi="Times New Roman" w:cs="Times New Roman"/>
          <w:sz w:val="24"/>
          <w:szCs w:val="24"/>
          <w:lang w:eastAsia="fr-FR"/>
        </w:rPr>
        <w:t xml:space="preserve"> comme celui du Maroc</w:t>
      </w:r>
      <w:bookmarkStart w:id="21" w:name="_ftnref22"/>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"_ftn22"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[22]</w:t>
      </w:r>
      <w:r w:rsidRPr="002E4F76">
        <w:rPr>
          <w:rFonts w:ascii="Times New Roman" w:eastAsia="Times New Roman" w:hAnsi="Times New Roman" w:cs="Times New Roman"/>
          <w:sz w:val="24"/>
          <w:szCs w:val="24"/>
          <w:lang w:eastAsia="fr-FR"/>
        </w:rPr>
        <w:fldChar w:fldCharType="end"/>
      </w:r>
      <w:bookmarkEnd w:id="21"/>
      <w:r w:rsidRPr="002E4F76">
        <w:rPr>
          <w:rFonts w:ascii="Times New Roman" w:eastAsia="Times New Roman" w:hAnsi="Times New Roman" w:cs="Times New Roman"/>
          <w:sz w:val="24"/>
          <w:szCs w:val="24"/>
          <w:lang w:eastAsia="fr-FR"/>
        </w:rPr>
        <w:t xml:space="preserve">. Le Prince exerce son autorité souveraine en conformité avec les dispositions de la Constitution et des lois. Il représente la Principauté dans ses rapports avec les puissances étrangères. Après consultation du Conseil de la Couronne, il signe et ratifie les traités et accords </w:t>
      </w:r>
      <w:proofErr w:type="gramStart"/>
      <w:r w:rsidRPr="002E4F76">
        <w:rPr>
          <w:rFonts w:ascii="Times New Roman" w:eastAsia="Times New Roman" w:hAnsi="Times New Roman" w:cs="Times New Roman"/>
          <w:sz w:val="24"/>
          <w:szCs w:val="24"/>
          <w:lang w:eastAsia="fr-FR"/>
        </w:rPr>
        <w:t>internationaux</w:t>
      </w:r>
      <w:bookmarkStart w:id="22" w:name="_ftnref23"/>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"_ftn23"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[23]</w:t>
      </w:r>
      <w:r w:rsidRPr="002E4F76">
        <w:rPr>
          <w:rFonts w:ascii="Times New Roman" w:eastAsia="Times New Roman" w:hAnsi="Times New Roman" w:cs="Times New Roman"/>
          <w:sz w:val="24"/>
          <w:szCs w:val="24"/>
          <w:lang w:eastAsia="fr-FR"/>
        </w:rPr>
        <w:fldChar w:fldCharType="end"/>
      </w:r>
      <w:bookmarkEnd w:id="22"/>
      <w:r w:rsidRPr="002E4F76">
        <w:rPr>
          <w:rFonts w:ascii="Times New Roman" w:eastAsia="Times New Roman" w:hAnsi="Times New Roman" w:cs="Times New Roman"/>
          <w:sz w:val="24"/>
          <w:szCs w:val="24"/>
          <w:lang w:eastAsia="fr-FR"/>
        </w:rPr>
        <w:t xml:space="preserve">. Le pouvoir législatif est exercé par le Prince et le Conseil </w:t>
      </w:r>
      <w:proofErr w:type="gramStart"/>
      <w:r w:rsidRPr="002E4F76">
        <w:rPr>
          <w:rFonts w:ascii="Times New Roman" w:eastAsia="Times New Roman" w:hAnsi="Times New Roman" w:cs="Times New Roman"/>
          <w:sz w:val="24"/>
          <w:szCs w:val="24"/>
          <w:lang w:eastAsia="fr-FR"/>
        </w:rPr>
        <w:t>National</w:t>
      </w:r>
      <w:bookmarkStart w:id="23" w:name="_ftnref24"/>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"_ftn24"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[24]</w:t>
      </w:r>
      <w:r w:rsidRPr="002E4F76">
        <w:rPr>
          <w:rFonts w:ascii="Times New Roman" w:eastAsia="Times New Roman" w:hAnsi="Times New Roman" w:cs="Times New Roman"/>
          <w:sz w:val="24"/>
          <w:szCs w:val="24"/>
          <w:lang w:eastAsia="fr-FR"/>
        </w:rPr>
        <w:fldChar w:fldCharType="end"/>
      </w:r>
      <w:bookmarkEnd w:id="23"/>
      <w:r w:rsidRPr="002E4F76">
        <w:rPr>
          <w:rFonts w:ascii="Times New Roman" w:eastAsia="Times New Roman" w:hAnsi="Times New Roman" w:cs="Times New Roman"/>
          <w:sz w:val="24"/>
          <w:szCs w:val="24"/>
          <w:lang w:eastAsia="fr-FR"/>
        </w:rPr>
        <w:t xml:space="preserve">. Le pouvoir judiciaire est exercé par les cours et </w:t>
      </w:r>
      <w:proofErr w:type="gramStart"/>
      <w:r w:rsidRPr="002E4F76">
        <w:rPr>
          <w:rFonts w:ascii="Times New Roman" w:eastAsia="Times New Roman" w:hAnsi="Times New Roman" w:cs="Times New Roman"/>
          <w:sz w:val="24"/>
          <w:szCs w:val="24"/>
          <w:lang w:eastAsia="fr-FR"/>
        </w:rPr>
        <w:t>tribunaux</w:t>
      </w:r>
      <w:bookmarkStart w:id="24" w:name="_ftnref25"/>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"_ftn25"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[25]</w:t>
      </w:r>
      <w:r w:rsidRPr="002E4F76">
        <w:rPr>
          <w:rFonts w:ascii="Times New Roman" w:eastAsia="Times New Roman" w:hAnsi="Times New Roman" w:cs="Times New Roman"/>
          <w:sz w:val="24"/>
          <w:szCs w:val="24"/>
          <w:lang w:eastAsia="fr-FR"/>
        </w:rPr>
        <w:fldChar w:fldCharType="end"/>
      </w:r>
      <w:bookmarkEnd w:id="24"/>
      <w:r w:rsidRPr="002E4F76">
        <w:rPr>
          <w:rFonts w:ascii="Times New Roman" w:eastAsia="Times New Roman" w:hAnsi="Times New Roman" w:cs="Times New Roman"/>
          <w:sz w:val="24"/>
          <w:szCs w:val="24"/>
          <w:lang w:eastAsia="fr-FR"/>
        </w:rPr>
        <w:t xml:space="preserve">. Le gouvernement est exercé, sous la haute autorité du Prince, par un Ministre d’Etat, assisté d’un Conseil de </w:t>
      </w:r>
      <w:proofErr w:type="gramStart"/>
      <w:r w:rsidRPr="002E4F76">
        <w:rPr>
          <w:rFonts w:ascii="Times New Roman" w:eastAsia="Times New Roman" w:hAnsi="Times New Roman" w:cs="Times New Roman"/>
          <w:sz w:val="24"/>
          <w:szCs w:val="24"/>
          <w:lang w:eastAsia="fr-FR"/>
        </w:rPr>
        <w:t>Gouvernement</w:t>
      </w:r>
      <w:bookmarkStart w:id="25" w:name="_ftnref26"/>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"_ftn26"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[26]</w:t>
      </w:r>
      <w:r w:rsidRPr="002E4F76">
        <w:rPr>
          <w:rFonts w:ascii="Times New Roman" w:eastAsia="Times New Roman" w:hAnsi="Times New Roman" w:cs="Times New Roman"/>
          <w:sz w:val="24"/>
          <w:szCs w:val="24"/>
          <w:lang w:eastAsia="fr-FR"/>
        </w:rPr>
        <w:fldChar w:fldCharType="end"/>
      </w:r>
      <w:bookmarkEnd w:id="25"/>
      <w:r w:rsidRPr="002E4F76">
        <w:rPr>
          <w:rFonts w:ascii="Times New Roman" w:eastAsia="Times New Roman" w:hAnsi="Times New Roman" w:cs="Times New Roman"/>
          <w:sz w:val="24"/>
          <w:szCs w:val="24"/>
          <w:lang w:eastAsia="fr-FR"/>
        </w:rPr>
        <w:t xml:space="preserve">. Le Ministre d’Etat représente le Prince. Il exerce la direction des services exécutifs. Il dispose de la force publique. Il préside, avec voix prépondérante, le Conseil de </w:t>
      </w:r>
      <w:proofErr w:type="gramStart"/>
      <w:r w:rsidRPr="002E4F76">
        <w:rPr>
          <w:rFonts w:ascii="Times New Roman" w:eastAsia="Times New Roman" w:hAnsi="Times New Roman" w:cs="Times New Roman"/>
          <w:sz w:val="24"/>
          <w:szCs w:val="24"/>
          <w:lang w:eastAsia="fr-FR"/>
        </w:rPr>
        <w:t>Gouvernement</w:t>
      </w:r>
      <w:bookmarkStart w:id="26" w:name="_ftnref27"/>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"_ftn27"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[27]</w:t>
      </w:r>
      <w:r w:rsidRPr="002E4F76">
        <w:rPr>
          <w:rFonts w:ascii="Times New Roman" w:eastAsia="Times New Roman" w:hAnsi="Times New Roman" w:cs="Times New Roman"/>
          <w:sz w:val="24"/>
          <w:szCs w:val="24"/>
          <w:lang w:eastAsia="fr-FR"/>
        </w:rPr>
        <w:fldChar w:fldCharType="end"/>
      </w:r>
      <w:bookmarkEnd w:id="26"/>
      <w:r w:rsidRPr="002E4F76">
        <w:rPr>
          <w:rFonts w:ascii="Times New Roman" w:eastAsia="Times New Roman" w:hAnsi="Times New Roman" w:cs="Times New Roman"/>
          <w:sz w:val="24"/>
          <w:szCs w:val="24"/>
          <w:lang w:eastAsia="fr-FR"/>
        </w:rPr>
        <w:t xml:space="preserve">. Le Ministre d’Etat et les Conseillers de Gouvernement sont responsables envers le Prince de l’administration de la </w:t>
      </w:r>
      <w:proofErr w:type="gramStart"/>
      <w:r w:rsidRPr="002E4F76">
        <w:rPr>
          <w:rFonts w:ascii="Times New Roman" w:eastAsia="Times New Roman" w:hAnsi="Times New Roman" w:cs="Times New Roman"/>
          <w:sz w:val="24"/>
          <w:szCs w:val="24"/>
          <w:lang w:eastAsia="fr-FR"/>
        </w:rPr>
        <w:t>Principauté</w:t>
      </w:r>
      <w:bookmarkStart w:id="27" w:name="_ftnref28"/>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"_ftn28"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[28]</w:t>
      </w:r>
      <w:r w:rsidRPr="002E4F76">
        <w:rPr>
          <w:rFonts w:ascii="Times New Roman" w:eastAsia="Times New Roman" w:hAnsi="Times New Roman" w:cs="Times New Roman"/>
          <w:sz w:val="24"/>
          <w:szCs w:val="24"/>
          <w:lang w:eastAsia="fr-FR"/>
        </w:rPr>
        <w:fldChar w:fldCharType="end"/>
      </w:r>
      <w:bookmarkEnd w:id="27"/>
      <w:r w:rsidRPr="002E4F76">
        <w:rPr>
          <w:rFonts w:ascii="Times New Roman" w:eastAsia="Times New Roman" w:hAnsi="Times New Roman" w:cs="Times New Roman"/>
          <w:sz w:val="24"/>
          <w:szCs w:val="24"/>
          <w:lang w:eastAsia="fr-FR"/>
        </w:rPr>
        <w:t xml:space="preserve">. Le Conseil National comprend vingt-quatre membres élus pour cinq ans au suffrage universel direct et au scrutin de liste dans les conditions prévues par la loi. Sont électeurs, dans les conditions fixées par la loi, les citoyens de nationalité monégasque de l’un ou de l’autre sexe âgés de dix-huit ans au moins, à l’exception de ceux qui sont privés du droit de vote pour l’une des causes prévues par la </w:t>
      </w:r>
      <w:proofErr w:type="gramStart"/>
      <w:r w:rsidRPr="002E4F76">
        <w:rPr>
          <w:rFonts w:ascii="Times New Roman" w:eastAsia="Times New Roman" w:hAnsi="Times New Roman" w:cs="Times New Roman"/>
          <w:sz w:val="24"/>
          <w:szCs w:val="24"/>
          <w:lang w:eastAsia="fr-FR"/>
        </w:rPr>
        <w:t>loi</w:t>
      </w:r>
      <w:bookmarkStart w:id="28" w:name="_ftnref29"/>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"_ftn29"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[29]</w:t>
      </w:r>
      <w:r w:rsidRPr="002E4F76">
        <w:rPr>
          <w:rFonts w:ascii="Times New Roman" w:eastAsia="Times New Roman" w:hAnsi="Times New Roman" w:cs="Times New Roman"/>
          <w:sz w:val="24"/>
          <w:szCs w:val="24"/>
          <w:lang w:eastAsia="fr-FR"/>
        </w:rPr>
        <w:fldChar w:fldCharType="end"/>
      </w:r>
      <w:bookmarkEnd w:id="28"/>
      <w:r w:rsidRPr="002E4F76">
        <w:rPr>
          <w:rFonts w:ascii="Times New Roman" w:eastAsia="Times New Roman" w:hAnsi="Times New Roman" w:cs="Times New Roman"/>
          <w:sz w:val="24"/>
          <w:szCs w:val="24"/>
          <w:lang w:eastAsia="fr-FR"/>
        </w:rPr>
        <w:t>.</w:t>
      </w:r>
    </w:p>
    <w:p w:rsidR="002E4F76" w:rsidRPr="002E4F76" w:rsidRDefault="002E4F76" w:rsidP="007C5A5C">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Au Maroc,</w:t>
      </w:r>
      <w:r w:rsidR="007C5A5C">
        <w:rPr>
          <w:rFonts w:ascii="Times New Roman" w:eastAsia="Times New Roman" w:hAnsi="Times New Roman" w:cs="Times New Roman"/>
          <w:sz w:val="24"/>
          <w:szCs w:val="24"/>
          <w:lang w:eastAsia="fr-FR"/>
        </w:rPr>
        <w:t xml:space="preserve"> l</w:t>
      </w:r>
      <w:r w:rsidRPr="002E4F76">
        <w:rPr>
          <w:rFonts w:ascii="Times New Roman" w:eastAsia="Times New Roman" w:hAnsi="Times New Roman" w:cs="Times New Roman"/>
          <w:sz w:val="24"/>
          <w:szCs w:val="24"/>
          <w:lang w:eastAsia="fr-FR"/>
        </w:rPr>
        <w:t xml:space="preserve">e Roi Chef de l’Etat, Son Représentant Suprême, Symbole de l’unité de la Nation, Garant de la pérennité et de la continuité de l’Etat et Arbitre Suprême entre ses </w:t>
      </w:r>
      <w:r w:rsidRPr="002E4F76">
        <w:rPr>
          <w:rFonts w:ascii="Times New Roman" w:eastAsia="Times New Roman" w:hAnsi="Times New Roman" w:cs="Times New Roman"/>
          <w:sz w:val="24"/>
          <w:szCs w:val="24"/>
          <w:lang w:eastAsia="fr-FR"/>
        </w:rPr>
        <w:lastRenderedPageBreak/>
        <w:t xml:space="preserve">institutions, veille au respect de la Constitution, au bon fonctionnement des institutions constitutionnelles, à la protection du choix démocratique et des droits et libertés des </w:t>
      </w:r>
      <w:proofErr w:type="gramStart"/>
      <w:r w:rsidRPr="002E4F76">
        <w:rPr>
          <w:rFonts w:ascii="Times New Roman" w:eastAsia="Times New Roman" w:hAnsi="Times New Roman" w:cs="Times New Roman"/>
          <w:sz w:val="24"/>
          <w:szCs w:val="24"/>
          <w:lang w:eastAsia="fr-FR"/>
        </w:rPr>
        <w:t>citoyennes</w:t>
      </w:r>
      <w:proofErr w:type="gramEnd"/>
      <w:r w:rsidRPr="002E4F76">
        <w:rPr>
          <w:rFonts w:ascii="Times New Roman" w:eastAsia="Times New Roman" w:hAnsi="Times New Roman" w:cs="Times New Roman"/>
          <w:sz w:val="24"/>
          <w:szCs w:val="24"/>
          <w:lang w:eastAsia="fr-FR"/>
        </w:rPr>
        <w:t xml:space="preserve"> et des citoyens, et des collectivités, et au respect des engagements internationaux du Royaume. Il est le Garant de l’indépendance du pays et de l’intégrité territoriale du Royaume dans ses frontières </w:t>
      </w:r>
      <w:proofErr w:type="gramStart"/>
      <w:r w:rsidRPr="002E4F76">
        <w:rPr>
          <w:rFonts w:ascii="Times New Roman" w:eastAsia="Times New Roman" w:hAnsi="Times New Roman" w:cs="Times New Roman"/>
          <w:sz w:val="24"/>
          <w:szCs w:val="24"/>
          <w:lang w:eastAsia="fr-FR"/>
        </w:rPr>
        <w:t>authentiques</w:t>
      </w:r>
      <w:bookmarkStart w:id="29" w:name="_ftnref30"/>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"_ftn30"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[30]</w:t>
      </w:r>
      <w:r w:rsidRPr="002E4F76">
        <w:rPr>
          <w:rFonts w:ascii="Times New Roman" w:eastAsia="Times New Roman" w:hAnsi="Times New Roman" w:cs="Times New Roman"/>
          <w:sz w:val="24"/>
          <w:szCs w:val="24"/>
          <w:lang w:eastAsia="fr-FR"/>
        </w:rPr>
        <w:fldChar w:fldCharType="end"/>
      </w:r>
      <w:bookmarkEnd w:id="29"/>
      <w:r w:rsidRPr="002E4F76">
        <w:rPr>
          <w:rFonts w:ascii="Times New Roman" w:eastAsia="Times New Roman" w:hAnsi="Times New Roman" w:cs="Times New Roman"/>
          <w:sz w:val="24"/>
          <w:szCs w:val="24"/>
          <w:lang w:eastAsia="fr-FR"/>
        </w:rPr>
        <w:t>.</w:t>
      </w:r>
    </w:p>
    <w:p w:rsidR="002E4F76" w:rsidRPr="002E4F76" w:rsidRDefault="002E4F76" w:rsidP="001434C0">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xml:space="preserve">Le Roi nomme le Chef du Gouvernement au sein du parti politique arrivé en tête des élections des membres de la Chambre des Représentants, et au vu de leurs résultats. Sur proposition du Chef du Gouvernement, Il nomme les membres du gouvernement. Le Roi peut, à Son initiative, et après consultation du Chef du Gouvernement, mettre fin aux fonctions d’un ou de plusieurs membres du gouvernement. Le Chef du Gouvernement peut demander au Roi de mettre fin aux fonctions d’un ou de plusieurs membres du </w:t>
      </w:r>
      <w:proofErr w:type="gramStart"/>
      <w:r w:rsidRPr="002E4F76">
        <w:rPr>
          <w:rFonts w:ascii="Times New Roman" w:eastAsia="Times New Roman" w:hAnsi="Times New Roman" w:cs="Times New Roman"/>
          <w:sz w:val="24"/>
          <w:szCs w:val="24"/>
          <w:lang w:eastAsia="fr-FR"/>
        </w:rPr>
        <w:t>gouvernement</w:t>
      </w:r>
      <w:bookmarkStart w:id="30" w:name="_ftnref31"/>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"_ftn31"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[31]</w:t>
      </w:r>
      <w:r w:rsidRPr="002E4F76">
        <w:rPr>
          <w:rFonts w:ascii="Times New Roman" w:eastAsia="Times New Roman" w:hAnsi="Times New Roman" w:cs="Times New Roman"/>
          <w:sz w:val="24"/>
          <w:szCs w:val="24"/>
          <w:lang w:eastAsia="fr-FR"/>
        </w:rPr>
        <w:fldChar w:fldCharType="end"/>
      </w:r>
      <w:bookmarkEnd w:id="30"/>
      <w:r w:rsidRPr="002E4F76">
        <w:rPr>
          <w:rFonts w:ascii="Times New Roman" w:eastAsia="Times New Roman" w:hAnsi="Times New Roman" w:cs="Times New Roman"/>
          <w:sz w:val="24"/>
          <w:szCs w:val="24"/>
          <w:lang w:eastAsia="fr-FR"/>
        </w:rPr>
        <w:t>.</w:t>
      </w:r>
    </w:p>
    <w:p w:rsidR="002E4F76" w:rsidRPr="002E4F76" w:rsidRDefault="002E4F76" w:rsidP="001434C0">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xml:space="preserve">Le Roi préside le Conseil des ministres, composé du Chef du Gouvernement et des ministres. Le Conseil des ministres se réunit à l’initiative du Roi ou à la demande du Chef du </w:t>
      </w:r>
      <w:proofErr w:type="gramStart"/>
      <w:r w:rsidRPr="002E4F76">
        <w:rPr>
          <w:rFonts w:ascii="Times New Roman" w:eastAsia="Times New Roman" w:hAnsi="Times New Roman" w:cs="Times New Roman"/>
          <w:sz w:val="24"/>
          <w:szCs w:val="24"/>
          <w:lang w:eastAsia="fr-FR"/>
        </w:rPr>
        <w:t>Gouvernement</w:t>
      </w:r>
      <w:bookmarkStart w:id="31" w:name="_ftnref32"/>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"_ftn32"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[32]</w:t>
      </w:r>
      <w:r w:rsidRPr="002E4F76">
        <w:rPr>
          <w:rFonts w:ascii="Times New Roman" w:eastAsia="Times New Roman" w:hAnsi="Times New Roman" w:cs="Times New Roman"/>
          <w:sz w:val="24"/>
          <w:szCs w:val="24"/>
          <w:lang w:eastAsia="fr-FR"/>
        </w:rPr>
        <w:fldChar w:fldCharType="end"/>
      </w:r>
      <w:bookmarkEnd w:id="31"/>
      <w:r w:rsidRPr="002E4F76">
        <w:rPr>
          <w:rFonts w:ascii="Times New Roman" w:eastAsia="Times New Roman" w:hAnsi="Times New Roman" w:cs="Times New Roman"/>
          <w:sz w:val="24"/>
          <w:szCs w:val="24"/>
          <w:lang w:eastAsia="fr-FR"/>
        </w:rPr>
        <w:t>.</w:t>
      </w:r>
    </w:p>
    <w:p w:rsidR="002E4F76" w:rsidRPr="002E4F76" w:rsidRDefault="002E4F76" w:rsidP="001434C0">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xml:space="preserve">Lorsque l’intégrité du territoire national est menacée ou que se produisent des événements qui entravent le fonctionnement régulier des institutions constitutionnelles, le Roi peut, après avoir consulté le Chef du Gouvernement, le Président de la Chambre des Représentants, le Président de la Chambre des Conseillers, ainsi que le Président de la Cour Constitutionnelle, et adressé un message à la Nation, proclamer par dahir l’état d’exception. De ce fait, le Roi est habilité à prendre les mesures qu’imposent la défense de l’intégrité territoriale et le retour, dans le moindre délai, au fonctionnement normal des institutions constitutionnelles. Le Parlement ne peut être dissous pendant l’exercice des pouvoirs exceptionnels. </w:t>
      </w:r>
      <w:r w:rsidRPr="002E4F76">
        <w:rPr>
          <w:rFonts w:ascii="Times New Roman" w:eastAsia="Times New Roman" w:hAnsi="Times New Roman" w:cs="Times New Roman"/>
          <w:b/>
          <w:bCs/>
          <w:sz w:val="24"/>
          <w:szCs w:val="24"/>
          <w:lang w:eastAsia="fr-FR"/>
        </w:rPr>
        <w:t xml:space="preserve">Les libertés et droits fondamentaux prévus par la présente Constitution demeurent </w:t>
      </w:r>
      <w:proofErr w:type="gramStart"/>
      <w:r w:rsidRPr="002E4F76">
        <w:rPr>
          <w:rFonts w:ascii="Times New Roman" w:eastAsia="Times New Roman" w:hAnsi="Times New Roman" w:cs="Times New Roman"/>
          <w:b/>
          <w:bCs/>
          <w:sz w:val="24"/>
          <w:szCs w:val="24"/>
          <w:lang w:eastAsia="fr-FR"/>
        </w:rPr>
        <w:t>garantis</w:t>
      </w:r>
      <w:bookmarkStart w:id="32" w:name="_ftnref33"/>
      <w:proofErr w:type="gramEnd"/>
      <w:r w:rsidRPr="002E4F76">
        <w:rPr>
          <w:rFonts w:ascii="Times New Roman" w:eastAsia="Times New Roman" w:hAnsi="Times New Roman" w:cs="Times New Roman"/>
          <w:b/>
          <w:bCs/>
          <w:sz w:val="24"/>
          <w:szCs w:val="24"/>
          <w:lang w:eastAsia="fr-FR"/>
        </w:rPr>
        <w:fldChar w:fldCharType="begin"/>
      </w:r>
      <w:r w:rsidRPr="002E4F76">
        <w:rPr>
          <w:rFonts w:ascii="Times New Roman" w:eastAsia="Times New Roman" w:hAnsi="Times New Roman" w:cs="Times New Roman"/>
          <w:b/>
          <w:bCs/>
          <w:sz w:val="24"/>
          <w:szCs w:val="24"/>
          <w:lang w:eastAsia="fr-FR"/>
        </w:rPr>
        <w:instrText xml:space="preserve"> HYPERLINK "http://cedep-uac.com/lamenagement-du-pouvoir-en-monarchie/" \l "_ftn33" </w:instrText>
      </w:r>
      <w:r w:rsidRPr="002E4F76">
        <w:rPr>
          <w:rFonts w:ascii="Times New Roman" w:eastAsia="Times New Roman" w:hAnsi="Times New Roman" w:cs="Times New Roman"/>
          <w:b/>
          <w:bCs/>
          <w:sz w:val="24"/>
          <w:szCs w:val="24"/>
          <w:lang w:eastAsia="fr-FR"/>
        </w:rPr>
        <w:fldChar w:fldCharType="separate"/>
      </w:r>
      <w:r w:rsidRPr="002E4F76">
        <w:rPr>
          <w:rFonts w:ascii="Times New Roman" w:eastAsia="Times New Roman" w:hAnsi="Times New Roman" w:cs="Times New Roman"/>
          <w:b/>
          <w:bCs/>
          <w:color w:val="0000FF"/>
          <w:sz w:val="24"/>
          <w:szCs w:val="24"/>
          <w:u w:val="single"/>
          <w:lang w:eastAsia="fr-FR"/>
        </w:rPr>
        <w:t>[33]</w:t>
      </w:r>
      <w:r w:rsidRPr="002E4F76">
        <w:rPr>
          <w:rFonts w:ascii="Times New Roman" w:eastAsia="Times New Roman" w:hAnsi="Times New Roman" w:cs="Times New Roman"/>
          <w:b/>
          <w:bCs/>
          <w:sz w:val="24"/>
          <w:szCs w:val="24"/>
          <w:lang w:eastAsia="fr-FR"/>
        </w:rPr>
        <w:fldChar w:fldCharType="end"/>
      </w:r>
      <w:bookmarkEnd w:id="32"/>
      <w:r w:rsidRPr="002E4F76">
        <w:rPr>
          <w:rFonts w:ascii="Times New Roman" w:eastAsia="Times New Roman" w:hAnsi="Times New Roman" w:cs="Times New Roman"/>
          <w:sz w:val="24"/>
          <w:szCs w:val="24"/>
          <w:lang w:eastAsia="fr-FR"/>
        </w:rPr>
        <w:t>.</w:t>
      </w:r>
    </w:p>
    <w:p w:rsidR="002E4F76" w:rsidRPr="002E4F76" w:rsidRDefault="002E4F76" w:rsidP="001434C0">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xml:space="preserve">Le gouvernement se compose du Chef du Gouvernement et des ministres, et peut comprendre aussi des secrétaires </w:t>
      </w:r>
      <w:proofErr w:type="gramStart"/>
      <w:r w:rsidRPr="002E4F76">
        <w:rPr>
          <w:rFonts w:ascii="Times New Roman" w:eastAsia="Times New Roman" w:hAnsi="Times New Roman" w:cs="Times New Roman"/>
          <w:sz w:val="24"/>
          <w:szCs w:val="24"/>
          <w:lang w:eastAsia="fr-FR"/>
        </w:rPr>
        <w:t>d’Etat</w:t>
      </w:r>
      <w:bookmarkStart w:id="33" w:name="_ftnref34"/>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"_ftn34"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[34]</w:t>
      </w:r>
      <w:r w:rsidRPr="002E4F76">
        <w:rPr>
          <w:rFonts w:ascii="Times New Roman" w:eastAsia="Times New Roman" w:hAnsi="Times New Roman" w:cs="Times New Roman"/>
          <w:sz w:val="24"/>
          <w:szCs w:val="24"/>
          <w:lang w:eastAsia="fr-FR"/>
        </w:rPr>
        <w:fldChar w:fldCharType="end"/>
      </w:r>
      <w:bookmarkEnd w:id="33"/>
      <w:r w:rsidRPr="002E4F76">
        <w:rPr>
          <w:rFonts w:ascii="Times New Roman" w:eastAsia="Times New Roman" w:hAnsi="Times New Roman" w:cs="Times New Roman"/>
          <w:sz w:val="24"/>
          <w:szCs w:val="24"/>
          <w:lang w:eastAsia="fr-FR"/>
        </w:rPr>
        <w:t xml:space="preserve">. Le gouvernement exerce le pouvoir exécutif. Sous l’autorité du Chef du Gouvernement, le gouvernement met en œuvre son programme gouvernemental, assure l’exécution des lois, dispose de l’administration et supervise les établissements et entreprises publics et en assure la </w:t>
      </w:r>
      <w:proofErr w:type="gramStart"/>
      <w:r w:rsidRPr="002E4F76">
        <w:rPr>
          <w:rFonts w:ascii="Times New Roman" w:eastAsia="Times New Roman" w:hAnsi="Times New Roman" w:cs="Times New Roman"/>
          <w:sz w:val="24"/>
          <w:szCs w:val="24"/>
          <w:lang w:eastAsia="fr-FR"/>
        </w:rPr>
        <w:t>tutelle</w:t>
      </w:r>
      <w:bookmarkStart w:id="34" w:name="_ftnref35"/>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"_ftn35"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[35]</w:t>
      </w:r>
      <w:r w:rsidRPr="002E4F76">
        <w:rPr>
          <w:rFonts w:ascii="Times New Roman" w:eastAsia="Times New Roman" w:hAnsi="Times New Roman" w:cs="Times New Roman"/>
          <w:sz w:val="24"/>
          <w:szCs w:val="24"/>
          <w:lang w:eastAsia="fr-FR"/>
        </w:rPr>
        <w:fldChar w:fldCharType="end"/>
      </w:r>
      <w:bookmarkEnd w:id="34"/>
      <w:r w:rsidRPr="002E4F76">
        <w:rPr>
          <w:rFonts w:ascii="Times New Roman" w:eastAsia="Times New Roman" w:hAnsi="Times New Roman" w:cs="Times New Roman"/>
          <w:sz w:val="24"/>
          <w:szCs w:val="24"/>
          <w:lang w:eastAsia="fr-FR"/>
        </w:rPr>
        <w:t>.</w:t>
      </w:r>
    </w:p>
    <w:p w:rsidR="002E4F76" w:rsidRPr="002E4F76" w:rsidRDefault="002E4F76" w:rsidP="001434C0">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xml:space="preserve">Le Chef du Gouvernement exerce le pouvoir réglementaire et peut déléguer certains de ses pouvoirs aux </w:t>
      </w:r>
      <w:proofErr w:type="gramStart"/>
      <w:r w:rsidRPr="002E4F76">
        <w:rPr>
          <w:rFonts w:ascii="Times New Roman" w:eastAsia="Times New Roman" w:hAnsi="Times New Roman" w:cs="Times New Roman"/>
          <w:sz w:val="24"/>
          <w:szCs w:val="24"/>
          <w:lang w:eastAsia="fr-FR"/>
        </w:rPr>
        <w:t>ministres</w:t>
      </w:r>
      <w:bookmarkStart w:id="35" w:name="_ftnref36"/>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"_ftn36"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[36]</w:t>
      </w:r>
      <w:r w:rsidRPr="002E4F76">
        <w:rPr>
          <w:rFonts w:ascii="Times New Roman" w:eastAsia="Times New Roman" w:hAnsi="Times New Roman" w:cs="Times New Roman"/>
          <w:sz w:val="24"/>
          <w:szCs w:val="24"/>
          <w:lang w:eastAsia="fr-FR"/>
        </w:rPr>
        <w:fldChar w:fldCharType="end"/>
      </w:r>
      <w:bookmarkEnd w:id="35"/>
      <w:r w:rsidRPr="002E4F76">
        <w:rPr>
          <w:rFonts w:ascii="Times New Roman" w:eastAsia="Times New Roman" w:hAnsi="Times New Roman" w:cs="Times New Roman"/>
          <w:sz w:val="24"/>
          <w:szCs w:val="24"/>
          <w:lang w:eastAsia="fr-FR"/>
        </w:rPr>
        <w:t xml:space="preserve">. Le Chef du Gouvernement nomme aux emplois civils dans les administrations publiques et aux hautes fonctions des établissements et entreprises publics, sans préjudice des dispositions de l’article 49 de la présente </w:t>
      </w:r>
      <w:proofErr w:type="gramStart"/>
      <w:r w:rsidRPr="002E4F76">
        <w:rPr>
          <w:rFonts w:ascii="Times New Roman" w:eastAsia="Times New Roman" w:hAnsi="Times New Roman" w:cs="Times New Roman"/>
          <w:sz w:val="24"/>
          <w:szCs w:val="24"/>
          <w:lang w:eastAsia="fr-FR"/>
        </w:rPr>
        <w:t>Constitution</w:t>
      </w:r>
      <w:bookmarkStart w:id="36" w:name="_ftnref37"/>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"_ftn37"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[37]</w:t>
      </w:r>
      <w:r w:rsidRPr="002E4F76">
        <w:rPr>
          <w:rFonts w:ascii="Times New Roman" w:eastAsia="Times New Roman" w:hAnsi="Times New Roman" w:cs="Times New Roman"/>
          <w:sz w:val="24"/>
          <w:szCs w:val="24"/>
          <w:lang w:eastAsia="fr-FR"/>
        </w:rPr>
        <w:fldChar w:fldCharType="end"/>
      </w:r>
      <w:bookmarkEnd w:id="36"/>
      <w:r w:rsidRPr="002E4F76">
        <w:rPr>
          <w:rFonts w:ascii="Times New Roman" w:eastAsia="Times New Roman" w:hAnsi="Times New Roman" w:cs="Times New Roman"/>
          <w:sz w:val="24"/>
          <w:szCs w:val="24"/>
          <w:lang w:eastAsia="fr-FR"/>
        </w:rPr>
        <w:t>. Il peut déléguer ce pouvoir.</w:t>
      </w:r>
    </w:p>
    <w:p w:rsidR="002E4F76" w:rsidRPr="002E4F76" w:rsidRDefault="002E4F76" w:rsidP="001434C0">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xml:space="preserve">Les ministres sont responsables, chacun dans le secteur dont il a la charge et dans le cadre de la solidarité gouvernementale, de la mise en œuvre de la politique du gouvernement. Les ministres accomplissent les missions qui leur sont confiées par le Chef du Gouvernement. </w:t>
      </w:r>
      <w:r w:rsidRPr="002E4F76">
        <w:rPr>
          <w:rFonts w:ascii="Times New Roman" w:eastAsia="Times New Roman" w:hAnsi="Times New Roman" w:cs="Times New Roman"/>
          <w:sz w:val="24"/>
          <w:szCs w:val="24"/>
          <w:lang w:eastAsia="fr-FR"/>
        </w:rPr>
        <w:lastRenderedPageBreak/>
        <w:t xml:space="preserve">Ils en rendent compte au Conseil du gouvernement. Ils peuvent déléguer une partie de leurs attributions aux secrétaires </w:t>
      </w:r>
      <w:proofErr w:type="gramStart"/>
      <w:r w:rsidRPr="002E4F76">
        <w:rPr>
          <w:rFonts w:ascii="Times New Roman" w:eastAsia="Times New Roman" w:hAnsi="Times New Roman" w:cs="Times New Roman"/>
          <w:sz w:val="24"/>
          <w:szCs w:val="24"/>
          <w:lang w:eastAsia="fr-FR"/>
        </w:rPr>
        <w:t>d’Etat</w:t>
      </w:r>
      <w:bookmarkStart w:id="37" w:name="_ftnref38"/>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"_ftn38"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[38]</w:t>
      </w:r>
      <w:r w:rsidRPr="002E4F76">
        <w:rPr>
          <w:rFonts w:ascii="Times New Roman" w:eastAsia="Times New Roman" w:hAnsi="Times New Roman" w:cs="Times New Roman"/>
          <w:sz w:val="24"/>
          <w:szCs w:val="24"/>
          <w:lang w:eastAsia="fr-FR"/>
        </w:rPr>
        <w:fldChar w:fldCharType="end"/>
      </w:r>
      <w:bookmarkEnd w:id="37"/>
      <w:r w:rsidRPr="002E4F76">
        <w:rPr>
          <w:rFonts w:ascii="Times New Roman" w:eastAsia="Times New Roman" w:hAnsi="Times New Roman" w:cs="Times New Roman"/>
          <w:sz w:val="24"/>
          <w:szCs w:val="24"/>
          <w:lang w:eastAsia="fr-FR"/>
        </w:rPr>
        <w:t>.</w:t>
      </w:r>
    </w:p>
    <w:p w:rsidR="002E4F76" w:rsidRPr="002E4F76" w:rsidRDefault="002E4F76" w:rsidP="001434C0">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xml:space="preserve">Le Roi peut, après avoir consulté le Président de la Cour Constitutionnelle et informé le Chef du Gouvernement, le Président de la Chambre des Représentants et le Président de la Chambre des Conseillers, dissoudre par dahir, les deux Chambres ou l’une d’elles </w:t>
      </w:r>
      <w:proofErr w:type="gramStart"/>
      <w:r w:rsidRPr="002E4F76">
        <w:rPr>
          <w:rFonts w:ascii="Times New Roman" w:eastAsia="Times New Roman" w:hAnsi="Times New Roman" w:cs="Times New Roman"/>
          <w:sz w:val="24"/>
          <w:szCs w:val="24"/>
          <w:lang w:eastAsia="fr-FR"/>
        </w:rPr>
        <w:t>seulement</w:t>
      </w:r>
      <w:bookmarkStart w:id="38" w:name="_ftnref39"/>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"_ftn39"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[39]</w:t>
      </w:r>
      <w:r w:rsidRPr="002E4F76">
        <w:rPr>
          <w:rFonts w:ascii="Times New Roman" w:eastAsia="Times New Roman" w:hAnsi="Times New Roman" w:cs="Times New Roman"/>
          <w:sz w:val="24"/>
          <w:szCs w:val="24"/>
          <w:lang w:eastAsia="fr-FR"/>
        </w:rPr>
        <w:fldChar w:fldCharType="end"/>
      </w:r>
      <w:bookmarkEnd w:id="38"/>
      <w:r w:rsidRPr="002E4F76">
        <w:rPr>
          <w:rFonts w:ascii="Times New Roman" w:eastAsia="Times New Roman" w:hAnsi="Times New Roman" w:cs="Times New Roman"/>
          <w:sz w:val="24"/>
          <w:szCs w:val="24"/>
          <w:lang w:eastAsia="fr-FR"/>
        </w:rPr>
        <w:t>.</w:t>
      </w:r>
    </w:p>
    <w:p w:rsidR="002E4F76" w:rsidRPr="002E4F76" w:rsidRDefault="002E4F76" w:rsidP="001434C0">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xml:space="preserve">Le Chef du Gouvernement peut engager la responsabilité du gouvernement devant la Chambre des Représentants, sur une déclaration de politique générale ou sur le vote d’un </w:t>
      </w:r>
      <w:proofErr w:type="gramStart"/>
      <w:r w:rsidRPr="002E4F76">
        <w:rPr>
          <w:rFonts w:ascii="Times New Roman" w:eastAsia="Times New Roman" w:hAnsi="Times New Roman" w:cs="Times New Roman"/>
          <w:sz w:val="24"/>
          <w:szCs w:val="24"/>
          <w:lang w:eastAsia="fr-FR"/>
        </w:rPr>
        <w:t>texte</w:t>
      </w:r>
      <w:bookmarkStart w:id="39" w:name="_ftnref40"/>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"_ftn40"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[40]</w:t>
      </w:r>
      <w:r w:rsidRPr="002E4F76">
        <w:rPr>
          <w:rFonts w:ascii="Times New Roman" w:eastAsia="Times New Roman" w:hAnsi="Times New Roman" w:cs="Times New Roman"/>
          <w:sz w:val="24"/>
          <w:szCs w:val="24"/>
          <w:lang w:eastAsia="fr-FR"/>
        </w:rPr>
        <w:fldChar w:fldCharType="end"/>
      </w:r>
      <w:bookmarkEnd w:id="39"/>
      <w:r w:rsidRPr="002E4F76">
        <w:rPr>
          <w:rFonts w:ascii="Times New Roman" w:eastAsia="Times New Roman" w:hAnsi="Times New Roman" w:cs="Times New Roman"/>
          <w:sz w:val="24"/>
          <w:szCs w:val="24"/>
          <w:lang w:eastAsia="fr-FR"/>
        </w:rPr>
        <w:t xml:space="preserve">. Le Chef du Gouvernement peut dissoudre la Chambre des Représentants, par décret pris en Conseil des ministres, après avoir consulté le Roi, le président de cette Chambre et le Président de la Cour </w:t>
      </w:r>
      <w:proofErr w:type="gramStart"/>
      <w:r w:rsidRPr="002E4F76">
        <w:rPr>
          <w:rFonts w:ascii="Times New Roman" w:eastAsia="Times New Roman" w:hAnsi="Times New Roman" w:cs="Times New Roman"/>
          <w:sz w:val="24"/>
          <w:szCs w:val="24"/>
          <w:lang w:eastAsia="fr-FR"/>
        </w:rPr>
        <w:t>Constitutionnelle</w:t>
      </w:r>
      <w:bookmarkStart w:id="40" w:name="_ftnref41"/>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"_ftn41"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[41]</w:t>
      </w:r>
      <w:r w:rsidRPr="002E4F76">
        <w:rPr>
          <w:rFonts w:ascii="Times New Roman" w:eastAsia="Times New Roman" w:hAnsi="Times New Roman" w:cs="Times New Roman"/>
          <w:sz w:val="24"/>
          <w:szCs w:val="24"/>
          <w:lang w:eastAsia="fr-FR"/>
        </w:rPr>
        <w:fldChar w:fldCharType="end"/>
      </w:r>
      <w:bookmarkEnd w:id="40"/>
      <w:r w:rsidRPr="002E4F76">
        <w:rPr>
          <w:rFonts w:ascii="Times New Roman" w:eastAsia="Times New Roman" w:hAnsi="Times New Roman" w:cs="Times New Roman"/>
          <w:sz w:val="24"/>
          <w:szCs w:val="24"/>
          <w:lang w:eastAsia="fr-FR"/>
        </w:rPr>
        <w:t>.</w:t>
      </w:r>
    </w:p>
    <w:p w:rsidR="002E4F76" w:rsidRPr="002E4F76" w:rsidRDefault="002E4F76" w:rsidP="001434C0">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xml:space="preserve">Le Parlement est composé de deux Chambres, la Chambre des Représentants et la Chambre des Conseillers. Leurs membres tiennent leur mandat de la Nation. Leur droit de vote est personnel et ne peut être </w:t>
      </w:r>
      <w:proofErr w:type="gramStart"/>
      <w:r w:rsidRPr="002E4F76">
        <w:rPr>
          <w:rFonts w:ascii="Times New Roman" w:eastAsia="Times New Roman" w:hAnsi="Times New Roman" w:cs="Times New Roman"/>
          <w:sz w:val="24"/>
          <w:szCs w:val="24"/>
          <w:lang w:eastAsia="fr-FR"/>
        </w:rPr>
        <w:t>délégué</w:t>
      </w:r>
      <w:bookmarkStart w:id="41" w:name="_ftnref42"/>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"_ftn42"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[42]</w:t>
      </w:r>
      <w:r w:rsidRPr="002E4F76">
        <w:rPr>
          <w:rFonts w:ascii="Times New Roman" w:eastAsia="Times New Roman" w:hAnsi="Times New Roman" w:cs="Times New Roman"/>
          <w:sz w:val="24"/>
          <w:szCs w:val="24"/>
          <w:lang w:eastAsia="fr-FR"/>
        </w:rPr>
        <w:fldChar w:fldCharType="end"/>
      </w:r>
      <w:bookmarkEnd w:id="41"/>
      <w:r w:rsidRPr="002E4F76">
        <w:rPr>
          <w:rFonts w:ascii="Times New Roman" w:eastAsia="Times New Roman" w:hAnsi="Times New Roman" w:cs="Times New Roman"/>
          <w:sz w:val="24"/>
          <w:szCs w:val="24"/>
          <w:lang w:eastAsia="fr-FR"/>
        </w:rPr>
        <w:t>.</w:t>
      </w:r>
    </w:p>
    <w:p w:rsidR="002E4F76" w:rsidRPr="002E4F76" w:rsidRDefault="002E4F76" w:rsidP="001434C0">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xml:space="preserve">L’opposition est une composante essentielle des deux Chambres. Elle participe aux fonctions de législation et de contrôle telles que prévues, notamment dans le présent </w:t>
      </w:r>
      <w:proofErr w:type="gramStart"/>
      <w:r w:rsidRPr="002E4F76">
        <w:rPr>
          <w:rFonts w:ascii="Times New Roman" w:eastAsia="Times New Roman" w:hAnsi="Times New Roman" w:cs="Times New Roman"/>
          <w:sz w:val="24"/>
          <w:szCs w:val="24"/>
          <w:lang w:eastAsia="fr-FR"/>
        </w:rPr>
        <w:t>Titre</w:t>
      </w:r>
      <w:bookmarkStart w:id="42" w:name="_ftnref43"/>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"_ftn43"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[43]</w:t>
      </w:r>
      <w:r w:rsidRPr="002E4F76">
        <w:rPr>
          <w:rFonts w:ascii="Times New Roman" w:eastAsia="Times New Roman" w:hAnsi="Times New Roman" w:cs="Times New Roman"/>
          <w:sz w:val="24"/>
          <w:szCs w:val="24"/>
          <w:lang w:eastAsia="fr-FR"/>
        </w:rPr>
        <w:fldChar w:fldCharType="end"/>
      </w:r>
      <w:bookmarkEnd w:id="42"/>
      <w:r w:rsidRPr="002E4F76">
        <w:rPr>
          <w:rFonts w:ascii="Times New Roman" w:eastAsia="Times New Roman" w:hAnsi="Times New Roman" w:cs="Times New Roman"/>
          <w:sz w:val="24"/>
          <w:szCs w:val="24"/>
          <w:lang w:eastAsia="fr-FR"/>
        </w:rPr>
        <w:t>.</w:t>
      </w:r>
    </w:p>
    <w:p w:rsidR="002E4F76" w:rsidRPr="002E4F76" w:rsidRDefault="002E4F76" w:rsidP="001434C0">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xml:space="preserve">L’initiative des lois appartient concurremment au Chef du Gouvernement et aux membres du </w:t>
      </w:r>
      <w:proofErr w:type="gramStart"/>
      <w:r w:rsidRPr="002E4F76">
        <w:rPr>
          <w:rFonts w:ascii="Times New Roman" w:eastAsia="Times New Roman" w:hAnsi="Times New Roman" w:cs="Times New Roman"/>
          <w:sz w:val="24"/>
          <w:szCs w:val="24"/>
          <w:lang w:eastAsia="fr-FR"/>
        </w:rPr>
        <w:t>Parlement</w:t>
      </w:r>
      <w:bookmarkStart w:id="43" w:name="_ftnref44"/>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"_ftn44"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[44]</w:t>
      </w:r>
      <w:r w:rsidRPr="002E4F76">
        <w:rPr>
          <w:rFonts w:ascii="Times New Roman" w:eastAsia="Times New Roman" w:hAnsi="Times New Roman" w:cs="Times New Roman"/>
          <w:sz w:val="24"/>
          <w:szCs w:val="24"/>
          <w:lang w:eastAsia="fr-FR"/>
        </w:rPr>
        <w:fldChar w:fldCharType="end"/>
      </w:r>
      <w:bookmarkEnd w:id="43"/>
      <w:r w:rsidRPr="002E4F76">
        <w:rPr>
          <w:rFonts w:ascii="Times New Roman" w:eastAsia="Times New Roman" w:hAnsi="Times New Roman" w:cs="Times New Roman"/>
          <w:sz w:val="24"/>
          <w:szCs w:val="24"/>
          <w:lang w:eastAsia="fr-FR"/>
        </w:rPr>
        <w:t xml:space="preserve">. Les membres de chaque Chambre du Parlement et le gouvernement ont le droit d’amendement. Après l’ouverture du débat, le gouvernement peut s’opposer à l’examen de tout amendement qui n’a pas été antérieurement soumis à la commission </w:t>
      </w:r>
      <w:proofErr w:type="gramStart"/>
      <w:r w:rsidRPr="002E4F76">
        <w:rPr>
          <w:rFonts w:ascii="Times New Roman" w:eastAsia="Times New Roman" w:hAnsi="Times New Roman" w:cs="Times New Roman"/>
          <w:sz w:val="24"/>
          <w:szCs w:val="24"/>
          <w:lang w:eastAsia="fr-FR"/>
        </w:rPr>
        <w:t>intéressée</w:t>
      </w:r>
      <w:bookmarkStart w:id="44" w:name="_ftnref45"/>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"_ftn45"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[45]</w:t>
      </w:r>
      <w:r w:rsidRPr="002E4F76">
        <w:rPr>
          <w:rFonts w:ascii="Times New Roman" w:eastAsia="Times New Roman" w:hAnsi="Times New Roman" w:cs="Times New Roman"/>
          <w:sz w:val="24"/>
          <w:szCs w:val="24"/>
          <w:lang w:eastAsia="fr-FR"/>
        </w:rPr>
        <w:fldChar w:fldCharType="end"/>
      </w:r>
      <w:bookmarkEnd w:id="44"/>
      <w:r w:rsidRPr="002E4F76">
        <w:rPr>
          <w:rFonts w:ascii="Times New Roman" w:eastAsia="Times New Roman" w:hAnsi="Times New Roman" w:cs="Times New Roman"/>
          <w:sz w:val="24"/>
          <w:szCs w:val="24"/>
          <w:lang w:eastAsia="fr-FR"/>
        </w:rPr>
        <w:t xml:space="preserve">. La Chambre des Représentants peut mettre en cause la responsabilité du gouvernement par le vote d’une motion de </w:t>
      </w:r>
      <w:proofErr w:type="gramStart"/>
      <w:r w:rsidRPr="002E4F76">
        <w:rPr>
          <w:rFonts w:ascii="Times New Roman" w:eastAsia="Times New Roman" w:hAnsi="Times New Roman" w:cs="Times New Roman"/>
          <w:sz w:val="24"/>
          <w:szCs w:val="24"/>
          <w:lang w:eastAsia="fr-FR"/>
        </w:rPr>
        <w:t>censure</w:t>
      </w:r>
      <w:bookmarkStart w:id="45" w:name="_ftnref46"/>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"_ftn46"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[46]</w:t>
      </w:r>
      <w:r w:rsidRPr="002E4F76">
        <w:rPr>
          <w:rFonts w:ascii="Times New Roman" w:eastAsia="Times New Roman" w:hAnsi="Times New Roman" w:cs="Times New Roman"/>
          <w:sz w:val="24"/>
          <w:szCs w:val="24"/>
          <w:lang w:eastAsia="fr-FR"/>
        </w:rPr>
        <w:fldChar w:fldCharType="end"/>
      </w:r>
      <w:bookmarkEnd w:id="45"/>
      <w:r w:rsidRPr="002E4F76">
        <w:rPr>
          <w:rFonts w:ascii="Times New Roman" w:eastAsia="Times New Roman" w:hAnsi="Times New Roman" w:cs="Times New Roman"/>
          <w:sz w:val="24"/>
          <w:szCs w:val="24"/>
          <w:lang w:eastAsia="fr-FR"/>
        </w:rPr>
        <w:t>.</w:t>
      </w:r>
    </w:p>
    <w:p w:rsidR="002E4F76" w:rsidRPr="002E4F76" w:rsidRDefault="002E4F76" w:rsidP="001434C0">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xml:space="preserve">Le pouvoir judiciaire est indépendant du pouvoir législatif et du pouvoir exécutif. Le Roi est le garant de l’indépendance du pouvoir </w:t>
      </w:r>
      <w:proofErr w:type="gramStart"/>
      <w:r w:rsidRPr="002E4F76">
        <w:rPr>
          <w:rFonts w:ascii="Times New Roman" w:eastAsia="Times New Roman" w:hAnsi="Times New Roman" w:cs="Times New Roman"/>
          <w:sz w:val="24"/>
          <w:szCs w:val="24"/>
          <w:lang w:eastAsia="fr-FR"/>
        </w:rPr>
        <w:t>judiciaire</w:t>
      </w:r>
      <w:bookmarkStart w:id="46" w:name="_ftnref47"/>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"_ftn47"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[47]</w:t>
      </w:r>
      <w:r w:rsidRPr="002E4F76">
        <w:rPr>
          <w:rFonts w:ascii="Times New Roman" w:eastAsia="Times New Roman" w:hAnsi="Times New Roman" w:cs="Times New Roman"/>
          <w:sz w:val="24"/>
          <w:szCs w:val="24"/>
          <w:lang w:eastAsia="fr-FR"/>
        </w:rPr>
        <w:fldChar w:fldCharType="end"/>
      </w:r>
      <w:bookmarkEnd w:id="46"/>
      <w:r w:rsidRPr="002E4F76">
        <w:rPr>
          <w:rFonts w:ascii="Times New Roman" w:eastAsia="Times New Roman" w:hAnsi="Times New Roman" w:cs="Times New Roman"/>
          <w:sz w:val="24"/>
          <w:szCs w:val="24"/>
          <w:lang w:eastAsia="fr-FR"/>
        </w:rPr>
        <w:t xml:space="preserve">. Les magistrats du siège sont </w:t>
      </w:r>
      <w:proofErr w:type="gramStart"/>
      <w:r w:rsidRPr="002E4F76">
        <w:rPr>
          <w:rFonts w:ascii="Times New Roman" w:eastAsia="Times New Roman" w:hAnsi="Times New Roman" w:cs="Times New Roman"/>
          <w:sz w:val="24"/>
          <w:szCs w:val="24"/>
          <w:lang w:eastAsia="fr-FR"/>
        </w:rPr>
        <w:t>inamovibles</w:t>
      </w:r>
      <w:bookmarkStart w:id="47" w:name="_ftnref48"/>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"_ftn48"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[48]</w:t>
      </w:r>
      <w:r w:rsidRPr="002E4F76">
        <w:rPr>
          <w:rFonts w:ascii="Times New Roman" w:eastAsia="Times New Roman" w:hAnsi="Times New Roman" w:cs="Times New Roman"/>
          <w:sz w:val="24"/>
          <w:szCs w:val="24"/>
          <w:lang w:eastAsia="fr-FR"/>
        </w:rPr>
        <w:fldChar w:fldCharType="end"/>
      </w:r>
      <w:bookmarkEnd w:id="47"/>
      <w:r w:rsidRPr="002E4F76">
        <w:rPr>
          <w:rFonts w:ascii="Times New Roman" w:eastAsia="Times New Roman" w:hAnsi="Times New Roman" w:cs="Times New Roman"/>
          <w:sz w:val="24"/>
          <w:szCs w:val="24"/>
          <w:lang w:eastAsia="fr-FR"/>
        </w:rPr>
        <w:t xml:space="preserve">. Est proscrite toute intervention dans les affaires soumises à la justice. Dans sa fonction judiciaire, le juge ne saurait recevoir d’injonction ou instruction, ni être soumis à une quelconque pression. Chaque fois qu’il estime que son indépendance est menacée, le juge doit en saisir le Conseil supérieur du pouvoir </w:t>
      </w:r>
      <w:proofErr w:type="gramStart"/>
      <w:r w:rsidRPr="002E4F76">
        <w:rPr>
          <w:rFonts w:ascii="Times New Roman" w:eastAsia="Times New Roman" w:hAnsi="Times New Roman" w:cs="Times New Roman"/>
          <w:sz w:val="24"/>
          <w:szCs w:val="24"/>
          <w:lang w:eastAsia="fr-FR"/>
        </w:rPr>
        <w:t>judiciaire</w:t>
      </w:r>
      <w:bookmarkStart w:id="48" w:name="_ftnref49"/>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"_ftn49"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[49]</w:t>
      </w:r>
      <w:r w:rsidRPr="002E4F76">
        <w:rPr>
          <w:rFonts w:ascii="Times New Roman" w:eastAsia="Times New Roman" w:hAnsi="Times New Roman" w:cs="Times New Roman"/>
          <w:sz w:val="24"/>
          <w:szCs w:val="24"/>
          <w:lang w:eastAsia="fr-FR"/>
        </w:rPr>
        <w:fldChar w:fldCharType="end"/>
      </w:r>
      <w:bookmarkEnd w:id="48"/>
      <w:r w:rsidRPr="002E4F76">
        <w:rPr>
          <w:rFonts w:ascii="Times New Roman" w:eastAsia="Times New Roman" w:hAnsi="Times New Roman" w:cs="Times New Roman"/>
          <w:sz w:val="24"/>
          <w:szCs w:val="24"/>
          <w:lang w:eastAsia="fr-FR"/>
        </w:rPr>
        <w:t xml:space="preserve"> lequel est présidé par le Roi</w:t>
      </w:r>
      <w:bookmarkStart w:id="49" w:name="_ftnref50"/>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"_ftn50"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[50]</w:t>
      </w:r>
      <w:r w:rsidRPr="002E4F76">
        <w:rPr>
          <w:rFonts w:ascii="Times New Roman" w:eastAsia="Times New Roman" w:hAnsi="Times New Roman" w:cs="Times New Roman"/>
          <w:sz w:val="24"/>
          <w:szCs w:val="24"/>
          <w:lang w:eastAsia="fr-FR"/>
        </w:rPr>
        <w:fldChar w:fldCharType="end"/>
      </w:r>
      <w:bookmarkEnd w:id="49"/>
      <w:r w:rsidRPr="002E4F76">
        <w:rPr>
          <w:rFonts w:ascii="Times New Roman" w:eastAsia="Times New Roman" w:hAnsi="Times New Roman" w:cs="Times New Roman"/>
          <w:sz w:val="24"/>
          <w:szCs w:val="24"/>
          <w:lang w:eastAsia="fr-FR"/>
        </w:rPr>
        <w:t>.</w:t>
      </w:r>
    </w:p>
    <w:p w:rsidR="002E4F76" w:rsidRPr="002E4F76" w:rsidRDefault="002E4F76" w:rsidP="001434C0">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La séparation institutionnelle des pouvoirs dans les trois Etats sous étude comporte quelques limites.</w:t>
      </w:r>
    </w:p>
    <w:p w:rsidR="002E4F76" w:rsidRPr="002E4F76" w:rsidRDefault="002E4F76" w:rsidP="001434C0">
      <w:pPr>
        <w:spacing w:before="100" w:beforeAutospacing="1" w:after="100" w:afterAutospacing="1"/>
        <w:jc w:val="center"/>
        <w:rPr>
          <w:rFonts w:ascii="Times New Roman" w:eastAsia="Times New Roman" w:hAnsi="Times New Roman" w:cs="Times New Roman"/>
          <w:sz w:val="24"/>
          <w:szCs w:val="24"/>
          <w:lang w:eastAsia="fr-FR"/>
        </w:rPr>
      </w:pPr>
      <w:r w:rsidRPr="002E4F76">
        <w:rPr>
          <w:rFonts w:ascii="Times New Roman" w:eastAsia="Times New Roman" w:hAnsi="Times New Roman" w:cs="Times New Roman"/>
          <w:b/>
          <w:bCs/>
          <w:sz w:val="24"/>
          <w:szCs w:val="24"/>
          <w:lang w:eastAsia="fr-FR"/>
        </w:rPr>
        <w:t>B- Une séparation limitée</w:t>
      </w:r>
    </w:p>
    <w:p w:rsidR="002E4F76" w:rsidRPr="002E4F76" w:rsidRDefault="002E4F76" w:rsidP="001434C0">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En Belgique, « </w:t>
      </w:r>
      <w:r w:rsidRPr="002E4F76">
        <w:rPr>
          <w:rFonts w:ascii="Times New Roman" w:eastAsia="Times New Roman" w:hAnsi="Times New Roman" w:cs="Times New Roman"/>
          <w:i/>
          <w:iCs/>
          <w:sz w:val="24"/>
          <w:szCs w:val="24"/>
          <w:lang w:eastAsia="fr-FR"/>
        </w:rPr>
        <w:t>le pouvoir législatif fédéral s’exerce collectivement par le Roi, la Chambre des représentants et le Sénat</w:t>
      </w:r>
      <w:r w:rsidRPr="002E4F76">
        <w:rPr>
          <w:rFonts w:ascii="Times New Roman" w:eastAsia="Times New Roman" w:hAnsi="Times New Roman" w:cs="Times New Roman"/>
          <w:sz w:val="24"/>
          <w:szCs w:val="24"/>
          <w:lang w:eastAsia="fr-FR"/>
        </w:rPr>
        <w:t> </w:t>
      </w:r>
      <w:proofErr w:type="gramStart"/>
      <w:r w:rsidRPr="002E4F76">
        <w:rPr>
          <w:rFonts w:ascii="Times New Roman" w:eastAsia="Times New Roman" w:hAnsi="Times New Roman" w:cs="Times New Roman"/>
          <w:sz w:val="24"/>
          <w:szCs w:val="24"/>
          <w:lang w:eastAsia="fr-FR"/>
        </w:rPr>
        <w:t>»</w:t>
      </w:r>
      <w:bookmarkStart w:id="50" w:name="_ftnref51"/>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"_ftn51"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[51]</w:t>
      </w:r>
      <w:r w:rsidRPr="002E4F76">
        <w:rPr>
          <w:rFonts w:ascii="Times New Roman" w:eastAsia="Times New Roman" w:hAnsi="Times New Roman" w:cs="Times New Roman"/>
          <w:sz w:val="24"/>
          <w:szCs w:val="24"/>
          <w:lang w:eastAsia="fr-FR"/>
        </w:rPr>
        <w:fldChar w:fldCharType="end"/>
      </w:r>
      <w:bookmarkEnd w:id="50"/>
      <w:r w:rsidRPr="002E4F76">
        <w:rPr>
          <w:rFonts w:ascii="Times New Roman" w:eastAsia="Times New Roman" w:hAnsi="Times New Roman" w:cs="Times New Roman"/>
          <w:sz w:val="24"/>
          <w:szCs w:val="24"/>
          <w:lang w:eastAsia="fr-FR"/>
        </w:rPr>
        <w:t xml:space="preserve">. Dans la principauté de Monaco, le contrôle de la régularité des élections est confié aux tribunaux, dans les conditions prévues par la </w:t>
      </w:r>
      <w:proofErr w:type="gramStart"/>
      <w:r w:rsidRPr="002E4F76">
        <w:rPr>
          <w:rFonts w:ascii="Times New Roman" w:eastAsia="Times New Roman" w:hAnsi="Times New Roman" w:cs="Times New Roman"/>
          <w:sz w:val="24"/>
          <w:szCs w:val="24"/>
          <w:lang w:eastAsia="fr-FR"/>
        </w:rPr>
        <w:t>loi</w:t>
      </w:r>
      <w:bookmarkStart w:id="51" w:name="_ftnref52"/>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"_ftn52"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[52]</w:t>
      </w:r>
      <w:r w:rsidRPr="002E4F76">
        <w:rPr>
          <w:rFonts w:ascii="Times New Roman" w:eastAsia="Times New Roman" w:hAnsi="Times New Roman" w:cs="Times New Roman"/>
          <w:sz w:val="24"/>
          <w:szCs w:val="24"/>
          <w:lang w:eastAsia="fr-FR"/>
        </w:rPr>
        <w:fldChar w:fldCharType="end"/>
      </w:r>
      <w:bookmarkEnd w:id="51"/>
      <w:r w:rsidRPr="002E4F76">
        <w:rPr>
          <w:rFonts w:ascii="Times New Roman" w:eastAsia="Times New Roman" w:hAnsi="Times New Roman" w:cs="Times New Roman"/>
          <w:sz w:val="24"/>
          <w:szCs w:val="24"/>
          <w:lang w:eastAsia="fr-FR"/>
        </w:rPr>
        <w:t>.</w:t>
      </w:r>
    </w:p>
    <w:p w:rsidR="002E4F76" w:rsidRPr="002E4F76" w:rsidRDefault="002E4F76" w:rsidP="001434C0">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lastRenderedPageBreak/>
        <w:t>A Monaco, « </w:t>
      </w:r>
      <w:r w:rsidRPr="002E4F76">
        <w:rPr>
          <w:rFonts w:ascii="Times New Roman" w:eastAsia="Times New Roman" w:hAnsi="Times New Roman" w:cs="Times New Roman"/>
          <w:i/>
          <w:iCs/>
          <w:sz w:val="24"/>
          <w:szCs w:val="24"/>
          <w:lang w:eastAsia="fr-FR"/>
        </w:rPr>
        <w:t>le pouvoir judiciaire appartient au Prince Qui, par la présente Constitution, en délègue le plein exercice aux cours et tribunaux. Les tribunaux rendent la justice au nom du Prince. L’indépendance des juges est garantie. L’organisation, la compétence et le fonctionnement des tribunaux, ainsi que le statut des juges, sont fixés par la loi</w:t>
      </w:r>
      <w:r w:rsidRPr="002E4F76">
        <w:rPr>
          <w:rFonts w:ascii="Times New Roman" w:eastAsia="Times New Roman" w:hAnsi="Times New Roman" w:cs="Times New Roman"/>
          <w:sz w:val="24"/>
          <w:szCs w:val="24"/>
          <w:lang w:eastAsia="fr-FR"/>
        </w:rPr>
        <w:t> </w:t>
      </w:r>
      <w:proofErr w:type="gramStart"/>
      <w:r w:rsidRPr="002E4F76">
        <w:rPr>
          <w:rFonts w:ascii="Times New Roman" w:eastAsia="Times New Roman" w:hAnsi="Times New Roman" w:cs="Times New Roman"/>
          <w:sz w:val="24"/>
          <w:szCs w:val="24"/>
          <w:lang w:eastAsia="fr-FR"/>
        </w:rPr>
        <w:t>»</w:t>
      </w:r>
      <w:bookmarkStart w:id="52" w:name="_ftnref53"/>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"_ftn53"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[53]</w:t>
      </w:r>
      <w:r w:rsidRPr="002E4F76">
        <w:rPr>
          <w:rFonts w:ascii="Times New Roman" w:eastAsia="Times New Roman" w:hAnsi="Times New Roman" w:cs="Times New Roman"/>
          <w:sz w:val="24"/>
          <w:szCs w:val="24"/>
          <w:lang w:eastAsia="fr-FR"/>
        </w:rPr>
        <w:fldChar w:fldCharType="end"/>
      </w:r>
      <w:bookmarkEnd w:id="52"/>
      <w:r w:rsidRPr="002E4F76">
        <w:rPr>
          <w:rFonts w:ascii="Times New Roman" w:eastAsia="Times New Roman" w:hAnsi="Times New Roman" w:cs="Times New Roman"/>
          <w:sz w:val="24"/>
          <w:szCs w:val="24"/>
          <w:lang w:eastAsia="fr-FR"/>
        </w:rPr>
        <w:t xml:space="preserve">. Le Tribunal Suprême est composé de cinq membres titulaires et de deux membres </w:t>
      </w:r>
      <w:proofErr w:type="gramStart"/>
      <w:r w:rsidRPr="002E4F76">
        <w:rPr>
          <w:rFonts w:ascii="Times New Roman" w:eastAsia="Times New Roman" w:hAnsi="Times New Roman" w:cs="Times New Roman"/>
          <w:sz w:val="24"/>
          <w:szCs w:val="24"/>
          <w:lang w:eastAsia="fr-FR"/>
        </w:rPr>
        <w:t>suppléants</w:t>
      </w:r>
      <w:bookmarkStart w:id="53" w:name="_ftnref54"/>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"_ftn54"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[54]</w:t>
      </w:r>
      <w:r w:rsidRPr="002E4F76">
        <w:rPr>
          <w:rFonts w:ascii="Times New Roman" w:eastAsia="Times New Roman" w:hAnsi="Times New Roman" w:cs="Times New Roman"/>
          <w:sz w:val="24"/>
          <w:szCs w:val="24"/>
          <w:lang w:eastAsia="fr-FR"/>
        </w:rPr>
        <w:fldChar w:fldCharType="end"/>
      </w:r>
      <w:bookmarkEnd w:id="53"/>
      <w:r w:rsidRPr="002E4F76">
        <w:rPr>
          <w:rFonts w:ascii="Times New Roman" w:eastAsia="Times New Roman" w:hAnsi="Times New Roman" w:cs="Times New Roman"/>
          <w:sz w:val="24"/>
          <w:szCs w:val="24"/>
          <w:lang w:eastAsia="fr-FR"/>
        </w:rPr>
        <w:t>.</w:t>
      </w:r>
    </w:p>
    <w:p w:rsidR="002E4F76" w:rsidRPr="002E4F76" w:rsidRDefault="002E4F76" w:rsidP="001434C0">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A ces limites, il faut considérer celles existantes en matière de révision de la Constitution.</w:t>
      </w:r>
    </w:p>
    <w:p w:rsidR="002E4F76" w:rsidRPr="002E4F76" w:rsidRDefault="002E4F76" w:rsidP="001434C0">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xml:space="preserve">En Belgique, le pouvoir législatif fédéral a le droit de déclarer qu’il y a lieu à la révision de telle disposition constitutionnelle qu’il désigne. Après cette déclaration, les deux Chambres sont dissoutes de plein droit. Il en sera convoqué deux nouvelles, conformément à l’article 46. Ces Chambres statuent, d’un commun accord avec le Roi, sur les points soumis à la révision. Dans ce cas, les Chambres ne pourront délibérer si deux tiers au moins des membres qui composent chacune d’elles ne sont présents; et nul changement ne sera adopté s’il ne réunit au moins les deux tiers des </w:t>
      </w:r>
      <w:proofErr w:type="gramStart"/>
      <w:r w:rsidRPr="002E4F76">
        <w:rPr>
          <w:rFonts w:ascii="Times New Roman" w:eastAsia="Times New Roman" w:hAnsi="Times New Roman" w:cs="Times New Roman"/>
          <w:sz w:val="24"/>
          <w:szCs w:val="24"/>
          <w:lang w:eastAsia="fr-FR"/>
        </w:rPr>
        <w:t>suffrages</w:t>
      </w:r>
      <w:bookmarkStart w:id="54" w:name="_ftnref55"/>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"_ftn55"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[55]</w:t>
      </w:r>
      <w:r w:rsidRPr="002E4F76">
        <w:rPr>
          <w:rFonts w:ascii="Times New Roman" w:eastAsia="Times New Roman" w:hAnsi="Times New Roman" w:cs="Times New Roman"/>
          <w:sz w:val="24"/>
          <w:szCs w:val="24"/>
          <w:lang w:eastAsia="fr-FR"/>
        </w:rPr>
        <w:fldChar w:fldCharType="end"/>
      </w:r>
      <w:bookmarkEnd w:id="54"/>
      <w:r w:rsidRPr="002E4F76">
        <w:rPr>
          <w:rFonts w:ascii="Times New Roman" w:eastAsia="Times New Roman" w:hAnsi="Times New Roman" w:cs="Times New Roman"/>
          <w:sz w:val="24"/>
          <w:szCs w:val="24"/>
          <w:lang w:eastAsia="fr-FR"/>
        </w:rPr>
        <w:t>.</w:t>
      </w:r>
    </w:p>
    <w:p w:rsidR="002E4F76" w:rsidRPr="002E4F76" w:rsidRDefault="002E4F76" w:rsidP="001434C0">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xml:space="preserve">A Monaco, la Constitution ne peut faire l’objet d’aucune mesure de </w:t>
      </w:r>
      <w:proofErr w:type="gramStart"/>
      <w:r w:rsidRPr="002E4F76">
        <w:rPr>
          <w:rFonts w:ascii="Times New Roman" w:eastAsia="Times New Roman" w:hAnsi="Times New Roman" w:cs="Times New Roman"/>
          <w:sz w:val="24"/>
          <w:szCs w:val="24"/>
          <w:lang w:eastAsia="fr-FR"/>
        </w:rPr>
        <w:t>suspension</w:t>
      </w:r>
      <w:bookmarkStart w:id="55" w:name="_ftnref56"/>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"_ftn56"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[56]</w:t>
      </w:r>
      <w:r w:rsidRPr="002E4F76">
        <w:rPr>
          <w:rFonts w:ascii="Times New Roman" w:eastAsia="Times New Roman" w:hAnsi="Times New Roman" w:cs="Times New Roman"/>
          <w:sz w:val="24"/>
          <w:szCs w:val="24"/>
          <w:lang w:eastAsia="fr-FR"/>
        </w:rPr>
        <w:fldChar w:fldCharType="end"/>
      </w:r>
      <w:bookmarkEnd w:id="55"/>
      <w:r w:rsidRPr="002E4F76">
        <w:rPr>
          <w:rFonts w:ascii="Times New Roman" w:eastAsia="Times New Roman" w:hAnsi="Times New Roman" w:cs="Times New Roman"/>
          <w:sz w:val="24"/>
          <w:szCs w:val="24"/>
          <w:lang w:eastAsia="fr-FR"/>
        </w:rPr>
        <w:t xml:space="preserve">. La révision totale ou partielle de la présente Constitution est subordonnée au commun accord du Prince et du Conseil </w:t>
      </w:r>
      <w:proofErr w:type="gramStart"/>
      <w:r w:rsidRPr="002E4F76">
        <w:rPr>
          <w:rFonts w:ascii="Times New Roman" w:eastAsia="Times New Roman" w:hAnsi="Times New Roman" w:cs="Times New Roman"/>
          <w:sz w:val="24"/>
          <w:szCs w:val="24"/>
          <w:lang w:eastAsia="fr-FR"/>
        </w:rPr>
        <w:t>National</w:t>
      </w:r>
      <w:bookmarkStart w:id="56" w:name="_ftnref57"/>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"_ftn57"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[57]</w:t>
      </w:r>
      <w:r w:rsidRPr="002E4F76">
        <w:rPr>
          <w:rFonts w:ascii="Times New Roman" w:eastAsia="Times New Roman" w:hAnsi="Times New Roman" w:cs="Times New Roman"/>
          <w:sz w:val="24"/>
          <w:szCs w:val="24"/>
          <w:lang w:eastAsia="fr-FR"/>
        </w:rPr>
        <w:fldChar w:fldCharType="end"/>
      </w:r>
      <w:bookmarkEnd w:id="56"/>
      <w:r w:rsidRPr="002E4F76">
        <w:rPr>
          <w:rFonts w:ascii="Times New Roman" w:eastAsia="Times New Roman" w:hAnsi="Times New Roman" w:cs="Times New Roman"/>
          <w:sz w:val="24"/>
          <w:szCs w:val="24"/>
          <w:lang w:eastAsia="fr-FR"/>
        </w:rPr>
        <w:t xml:space="preserve">. En cas d’initiative du Conseil National, la délibération doit être prise à la majorité des deux tiers de l’effectif normal des membres de </w:t>
      </w:r>
      <w:proofErr w:type="gramStart"/>
      <w:r w:rsidRPr="002E4F76">
        <w:rPr>
          <w:rFonts w:ascii="Times New Roman" w:eastAsia="Times New Roman" w:hAnsi="Times New Roman" w:cs="Times New Roman"/>
          <w:sz w:val="24"/>
          <w:szCs w:val="24"/>
          <w:lang w:eastAsia="fr-FR"/>
        </w:rPr>
        <w:t>l’assemblée</w:t>
      </w:r>
      <w:bookmarkStart w:id="57" w:name="_ftnref58"/>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"_ftn58"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[58]</w:t>
      </w:r>
      <w:r w:rsidRPr="002E4F76">
        <w:rPr>
          <w:rFonts w:ascii="Times New Roman" w:eastAsia="Times New Roman" w:hAnsi="Times New Roman" w:cs="Times New Roman"/>
          <w:sz w:val="24"/>
          <w:szCs w:val="24"/>
          <w:lang w:eastAsia="fr-FR"/>
        </w:rPr>
        <w:fldChar w:fldCharType="end"/>
      </w:r>
      <w:bookmarkEnd w:id="57"/>
      <w:r w:rsidRPr="002E4F76">
        <w:rPr>
          <w:rFonts w:ascii="Times New Roman" w:eastAsia="Times New Roman" w:hAnsi="Times New Roman" w:cs="Times New Roman"/>
          <w:sz w:val="24"/>
          <w:szCs w:val="24"/>
          <w:lang w:eastAsia="fr-FR"/>
        </w:rPr>
        <w:t>.</w:t>
      </w:r>
    </w:p>
    <w:p w:rsidR="002E4F76" w:rsidRPr="002E4F76" w:rsidRDefault="002E4F76" w:rsidP="001434C0">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xml:space="preserve">Au Maroc, l’initiative de la révision de la Constitution appartient au Roi, au Chef du Gouvernement, à la Chambre des Représentants et à la Chambre des Conseillers. Le Roi peut soumettre directement au référendum le projet de révision dont Il prend </w:t>
      </w:r>
      <w:proofErr w:type="gramStart"/>
      <w:r w:rsidRPr="002E4F76">
        <w:rPr>
          <w:rFonts w:ascii="Times New Roman" w:eastAsia="Times New Roman" w:hAnsi="Times New Roman" w:cs="Times New Roman"/>
          <w:sz w:val="24"/>
          <w:szCs w:val="24"/>
          <w:lang w:eastAsia="fr-FR"/>
        </w:rPr>
        <w:t>l’initiative</w:t>
      </w:r>
      <w:bookmarkStart w:id="58" w:name="_ftnref59"/>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"_ftn59"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[59]</w:t>
      </w:r>
      <w:r w:rsidRPr="002E4F76">
        <w:rPr>
          <w:rFonts w:ascii="Times New Roman" w:eastAsia="Times New Roman" w:hAnsi="Times New Roman" w:cs="Times New Roman"/>
          <w:sz w:val="24"/>
          <w:szCs w:val="24"/>
          <w:lang w:eastAsia="fr-FR"/>
        </w:rPr>
        <w:fldChar w:fldCharType="end"/>
      </w:r>
      <w:bookmarkEnd w:id="58"/>
      <w:r w:rsidRPr="002E4F76">
        <w:rPr>
          <w:rFonts w:ascii="Times New Roman" w:eastAsia="Times New Roman" w:hAnsi="Times New Roman" w:cs="Times New Roman"/>
          <w:sz w:val="24"/>
          <w:szCs w:val="24"/>
          <w:lang w:eastAsia="fr-FR"/>
        </w:rPr>
        <w:t xml:space="preserve">. La proposition de révision émanant d’un ou de plusieurs membres d’une des deux Chambres du Parlement ne peut être adoptée que par un vote à la majorité des deux tiers des membres la composant. Cette proposition est soumise à l’autre Chambre qui l’adopte à la même majorité des deux tiers des membres la composant. La proposition de révision émanant du Chef du Gouvernement est soumise au Conseil des ministres, après délibération en Conseil du </w:t>
      </w:r>
      <w:proofErr w:type="gramStart"/>
      <w:r w:rsidRPr="002E4F76">
        <w:rPr>
          <w:rFonts w:ascii="Times New Roman" w:eastAsia="Times New Roman" w:hAnsi="Times New Roman" w:cs="Times New Roman"/>
          <w:sz w:val="24"/>
          <w:szCs w:val="24"/>
          <w:lang w:eastAsia="fr-FR"/>
        </w:rPr>
        <w:t>gouvernement</w:t>
      </w:r>
      <w:bookmarkStart w:id="59" w:name="_ftnref60"/>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"_ftn60"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[60]</w:t>
      </w:r>
      <w:r w:rsidRPr="002E4F76">
        <w:rPr>
          <w:rFonts w:ascii="Times New Roman" w:eastAsia="Times New Roman" w:hAnsi="Times New Roman" w:cs="Times New Roman"/>
          <w:sz w:val="24"/>
          <w:szCs w:val="24"/>
          <w:lang w:eastAsia="fr-FR"/>
        </w:rPr>
        <w:fldChar w:fldCharType="end"/>
      </w:r>
      <w:bookmarkEnd w:id="59"/>
      <w:r w:rsidRPr="002E4F76">
        <w:rPr>
          <w:rFonts w:ascii="Times New Roman" w:eastAsia="Times New Roman" w:hAnsi="Times New Roman" w:cs="Times New Roman"/>
          <w:sz w:val="24"/>
          <w:szCs w:val="24"/>
          <w:lang w:eastAsia="fr-FR"/>
        </w:rPr>
        <w:t xml:space="preserve">. Les projets et propositions de révision de la Constitution sont soumis par dahir au référendum. La révision de la Constitution est définitive après avoir été adoptée par voie de référendum. Le Roi peut, après avoir consulté le Président de la Cour constitutionnelle, soumettre par dahir au Parlement un projet de révision de certaines dispositions de la Constitution. Le Parlement, convoqué par le Roi en Chambres réunies, l’approuve à la majorité des deux tiers des membres du </w:t>
      </w:r>
      <w:proofErr w:type="gramStart"/>
      <w:r w:rsidRPr="002E4F76">
        <w:rPr>
          <w:rFonts w:ascii="Times New Roman" w:eastAsia="Times New Roman" w:hAnsi="Times New Roman" w:cs="Times New Roman"/>
          <w:sz w:val="24"/>
          <w:szCs w:val="24"/>
          <w:lang w:eastAsia="fr-FR"/>
        </w:rPr>
        <w:t>Parlement</w:t>
      </w:r>
      <w:bookmarkStart w:id="60" w:name="_ftnref61"/>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"_ftn61"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[61]</w:t>
      </w:r>
      <w:r w:rsidRPr="002E4F76">
        <w:rPr>
          <w:rFonts w:ascii="Times New Roman" w:eastAsia="Times New Roman" w:hAnsi="Times New Roman" w:cs="Times New Roman"/>
          <w:sz w:val="24"/>
          <w:szCs w:val="24"/>
          <w:lang w:eastAsia="fr-FR"/>
        </w:rPr>
        <w:fldChar w:fldCharType="end"/>
      </w:r>
      <w:bookmarkEnd w:id="60"/>
      <w:r w:rsidRPr="002E4F76">
        <w:rPr>
          <w:rFonts w:ascii="Times New Roman" w:eastAsia="Times New Roman" w:hAnsi="Times New Roman" w:cs="Times New Roman"/>
          <w:sz w:val="24"/>
          <w:szCs w:val="24"/>
          <w:lang w:eastAsia="fr-FR"/>
        </w:rPr>
        <w:t>.</w:t>
      </w:r>
    </w:p>
    <w:p w:rsidR="002E4F76" w:rsidRPr="002E4F76" w:rsidRDefault="002E4F76" w:rsidP="001434C0">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Aux pouvoirs séparés, s’ajoutent les droits garantis.</w:t>
      </w:r>
    </w:p>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w:t>
      </w:r>
    </w:p>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w:t>
      </w:r>
    </w:p>
    <w:p w:rsidR="002E4F76" w:rsidRPr="002E4F76" w:rsidRDefault="002E4F76" w:rsidP="001434C0">
      <w:pPr>
        <w:spacing w:before="100" w:beforeAutospacing="1" w:after="100" w:afterAutospacing="1"/>
        <w:jc w:val="center"/>
        <w:rPr>
          <w:rFonts w:ascii="Times New Roman" w:eastAsia="Times New Roman" w:hAnsi="Times New Roman" w:cs="Times New Roman"/>
          <w:sz w:val="24"/>
          <w:szCs w:val="24"/>
          <w:lang w:eastAsia="fr-FR"/>
        </w:rPr>
      </w:pPr>
      <w:r w:rsidRPr="002E4F76">
        <w:rPr>
          <w:rFonts w:ascii="Times New Roman" w:eastAsia="Times New Roman" w:hAnsi="Times New Roman" w:cs="Times New Roman"/>
          <w:b/>
          <w:bCs/>
          <w:sz w:val="24"/>
          <w:szCs w:val="24"/>
          <w:lang w:eastAsia="fr-FR"/>
        </w:rPr>
        <w:lastRenderedPageBreak/>
        <w:t>II- DES DROITS GARANTIS</w:t>
      </w:r>
    </w:p>
    <w:p w:rsidR="002E4F76" w:rsidRPr="002E4F76" w:rsidRDefault="002E4F76" w:rsidP="001434C0">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Les droits garantis aux citoyens en Belgique, au Maroc et à Monaco sont multiples et multiformes. Il faut noter une garantie constitutionnelle (A) certaine suivie d’une garantie institutionnelle (B).</w:t>
      </w:r>
    </w:p>
    <w:p w:rsidR="002E4F76" w:rsidRPr="002E4F76" w:rsidRDefault="002E4F76" w:rsidP="001434C0">
      <w:pPr>
        <w:spacing w:before="100" w:beforeAutospacing="1" w:after="100" w:afterAutospacing="1"/>
        <w:jc w:val="center"/>
        <w:rPr>
          <w:rFonts w:ascii="Times New Roman" w:eastAsia="Times New Roman" w:hAnsi="Times New Roman" w:cs="Times New Roman"/>
          <w:sz w:val="24"/>
          <w:szCs w:val="24"/>
          <w:lang w:eastAsia="fr-FR"/>
        </w:rPr>
      </w:pPr>
      <w:r w:rsidRPr="002E4F76">
        <w:rPr>
          <w:rFonts w:ascii="Times New Roman" w:eastAsia="Times New Roman" w:hAnsi="Times New Roman" w:cs="Times New Roman"/>
          <w:b/>
          <w:bCs/>
          <w:sz w:val="24"/>
          <w:szCs w:val="24"/>
          <w:lang w:eastAsia="fr-FR"/>
        </w:rPr>
        <w:t>A- Une garantie constitutionnelle</w:t>
      </w:r>
    </w:p>
    <w:p w:rsidR="002E4F76" w:rsidRPr="002E4F76" w:rsidRDefault="002E4F76" w:rsidP="001434C0">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En Belgique, la garantie constitutionnelle des droits et libertés figure sous le Titre II de la Constitution belge, à jour au 12 mars 2014 et intitulé « </w:t>
      </w:r>
      <w:r w:rsidRPr="002E4F76">
        <w:rPr>
          <w:rFonts w:ascii="Times New Roman" w:eastAsia="Times New Roman" w:hAnsi="Times New Roman" w:cs="Times New Roman"/>
          <w:i/>
          <w:iCs/>
          <w:sz w:val="24"/>
          <w:szCs w:val="24"/>
          <w:lang w:eastAsia="fr-FR"/>
        </w:rPr>
        <w:t>Des Belges et de leurs droits </w:t>
      </w:r>
      <w:r w:rsidRPr="002E4F76">
        <w:rPr>
          <w:rFonts w:ascii="Times New Roman" w:eastAsia="Times New Roman" w:hAnsi="Times New Roman" w:cs="Times New Roman"/>
          <w:sz w:val="24"/>
          <w:szCs w:val="24"/>
          <w:lang w:eastAsia="fr-FR"/>
        </w:rPr>
        <w:t>», alors que dans la Principauté de Monaco, ils sont traités par le Titre III de la Constitution consacré à : « </w:t>
      </w:r>
      <w:r w:rsidRPr="002E4F76">
        <w:rPr>
          <w:rFonts w:ascii="Times New Roman" w:eastAsia="Times New Roman" w:hAnsi="Times New Roman" w:cs="Times New Roman"/>
          <w:i/>
          <w:iCs/>
          <w:sz w:val="24"/>
          <w:szCs w:val="24"/>
          <w:lang w:eastAsia="fr-FR"/>
        </w:rPr>
        <w:t>Les libertés et droits fondamentaux</w:t>
      </w:r>
      <w:r w:rsidRPr="002E4F76">
        <w:rPr>
          <w:rFonts w:ascii="Times New Roman" w:eastAsia="Times New Roman" w:hAnsi="Times New Roman" w:cs="Times New Roman"/>
          <w:sz w:val="24"/>
          <w:szCs w:val="24"/>
          <w:lang w:eastAsia="fr-FR"/>
        </w:rPr>
        <w:t xml:space="preserve"> ». Sous ce dernier intitulé, les droits et libertés sont énoncés dans la Constitution marocaine sous le Titre II. L’égalité des hommes et des femmes est </w:t>
      </w:r>
      <w:proofErr w:type="gramStart"/>
      <w:r w:rsidRPr="002E4F76">
        <w:rPr>
          <w:rFonts w:ascii="Times New Roman" w:eastAsia="Times New Roman" w:hAnsi="Times New Roman" w:cs="Times New Roman"/>
          <w:sz w:val="24"/>
          <w:szCs w:val="24"/>
          <w:lang w:eastAsia="fr-FR"/>
        </w:rPr>
        <w:t>garantie</w:t>
      </w:r>
      <w:bookmarkStart w:id="61" w:name="_ftnref62"/>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"_ftn62"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[62]</w:t>
      </w:r>
      <w:r w:rsidRPr="002E4F76">
        <w:rPr>
          <w:rFonts w:ascii="Times New Roman" w:eastAsia="Times New Roman" w:hAnsi="Times New Roman" w:cs="Times New Roman"/>
          <w:sz w:val="24"/>
          <w:szCs w:val="24"/>
          <w:lang w:eastAsia="fr-FR"/>
        </w:rPr>
        <w:fldChar w:fldCharType="end"/>
      </w:r>
      <w:bookmarkEnd w:id="61"/>
      <w:r w:rsidRPr="002E4F76">
        <w:rPr>
          <w:rFonts w:ascii="Times New Roman" w:eastAsia="Times New Roman" w:hAnsi="Times New Roman" w:cs="Times New Roman"/>
          <w:sz w:val="24"/>
          <w:szCs w:val="24"/>
          <w:lang w:eastAsia="fr-FR"/>
        </w:rPr>
        <w:t>. Cette égalité comprend l’égalité devant la loi, également reconnue à Monaco</w:t>
      </w:r>
      <w:bookmarkStart w:id="62" w:name="_ftnref63"/>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"_ftn63"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[63]</w:t>
      </w:r>
      <w:r w:rsidRPr="002E4F76">
        <w:rPr>
          <w:rFonts w:ascii="Times New Roman" w:eastAsia="Times New Roman" w:hAnsi="Times New Roman" w:cs="Times New Roman"/>
          <w:sz w:val="24"/>
          <w:szCs w:val="24"/>
          <w:lang w:eastAsia="fr-FR"/>
        </w:rPr>
        <w:fldChar w:fldCharType="end"/>
      </w:r>
      <w:bookmarkEnd w:id="62"/>
      <w:r w:rsidRPr="002E4F76">
        <w:rPr>
          <w:rFonts w:ascii="Times New Roman" w:eastAsia="Times New Roman" w:hAnsi="Times New Roman" w:cs="Times New Roman"/>
          <w:sz w:val="24"/>
          <w:szCs w:val="24"/>
          <w:lang w:eastAsia="fr-FR"/>
        </w:rPr>
        <w:t>, et l’admission aux emplois civils et militaires réservés aux seuls belges</w:t>
      </w:r>
      <w:bookmarkStart w:id="63" w:name="_ftnref64"/>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"_ftn64"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[64]</w:t>
      </w:r>
      <w:r w:rsidRPr="002E4F76">
        <w:rPr>
          <w:rFonts w:ascii="Times New Roman" w:eastAsia="Times New Roman" w:hAnsi="Times New Roman" w:cs="Times New Roman"/>
          <w:sz w:val="24"/>
          <w:szCs w:val="24"/>
          <w:lang w:eastAsia="fr-FR"/>
        </w:rPr>
        <w:fldChar w:fldCharType="end"/>
      </w:r>
      <w:bookmarkEnd w:id="63"/>
      <w:r w:rsidRPr="002E4F76">
        <w:rPr>
          <w:rFonts w:ascii="Times New Roman" w:eastAsia="Times New Roman" w:hAnsi="Times New Roman" w:cs="Times New Roman"/>
          <w:sz w:val="24"/>
          <w:szCs w:val="24"/>
          <w:lang w:eastAsia="fr-FR"/>
        </w:rPr>
        <w:t>, l’égalité d’exercice des droits et libertés et l’égal accès aux mandats électifs et publics</w:t>
      </w:r>
      <w:bookmarkStart w:id="64" w:name="_ftnref65"/>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"_ftn65"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[65]</w:t>
      </w:r>
      <w:r w:rsidRPr="002E4F76">
        <w:rPr>
          <w:rFonts w:ascii="Times New Roman" w:eastAsia="Times New Roman" w:hAnsi="Times New Roman" w:cs="Times New Roman"/>
          <w:sz w:val="24"/>
          <w:szCs w:val="24"/>
          <w:lang w:eastAsia="fr-FR"/>
        </w:rPr>
        <w:fldChar w:fldCharType="end"/>
      </w:r>
      <w:bookmarkEnd w:id="64"/>
      <w:r w:rsidRPr="002E4F76">
        <w:rPr>
          <w:rFonts w:ascii="Times New Roman" w:eastAsia="Times New Roman" w:hAnsi="Times New Roman" w:cs="Times New Roman"/>
          <w:sz w:val="24"/>
          <w:szCs w:val="24"/>
          <w:lang w:eastAsia="fr-FR"/>
        </w:rPr>
        <w:t>. S’y ajoutent la liberté individuelle</w:t>
      </w:r>
      <w:bookmarkStart w:id="65" w:name="_ftnref66"/>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"_ftn66"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[66]</w:t>
      </w:r>
      <w:r w:rsidRPr="002E4F76">
        <w:rPr>
          <w:rFonts w:ascii="Times New Roman" w:eastAsia="Times New Roman" w:hAnsi="Times New Roman" w:cs="Times New Roman"/>
          <w:sz w:val="24"/>
          <w:szCs w:val="24"/>
          <w:lang w:eastAsia="fr-FR"/>
        </w:rPr>
        <w:fldChar w:fldCharType="end"/>
      </w:r>
      <w:bookmarkEnd w:id="65"/>
      <w:r w:rsidRPr="002E4F76">
        <w:rPr>
          <w:rFonts w:ascii="Times New Roman" w:eastAsia="Times New Roman" w:hAnsi="Times New Roman" w:cs="Times New Roman"/>
          <w:sz w:val="24"/>
          <w:szCs w:val="24"/>
          <w:lang w:eastAsia="fr-FR"/>
        </w:rPr>
        <w:t xml:space="preserve"> élargie à la sûreté individuelle à Monaco</w:t>
      </w:r>
      <w:bookmarkStart w:id="66" w:name="_ftnref67"/>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"_ftn67"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[67]</w:t>
      </w:r>
      <w:r w:rsidRPr="002E4F76">
        <w:rPr>
          <w:rFonts w:ascii="Times New Roman" w:eastAsia="Times New Roman" w:hAnsi="Times New Roman" w:cs="Times New Roman"/>
          <w:sz w:val="24"/>
          <w:szCs w:val="24"/>
          <w:lang w:eastAsia="fr-FR"/>
        </w:rPr>
        <w:fldChar w:fldCharType="end"/>
      </w:r>
      <w:bookmarkEnd w:id="66"/>
      <w:r w:rsidRPr="002E4F76">
        <w:rPr>
          <w:rFonts w:ascii="Times New Roman" w:eastAsia="Times New Roman" w:hAnsi="Times New Roman" w:cs="Times New Roman"/>
          <w:sz w:val="24"/>
          <w:szCs w:val="24"/>
          <w:lang w:eastAsia="fr-FR"/>
        </w:rPr>
        <w:t>, la légalité des peines</w:t>
      </w:r>
      <w:bookmarkStart w:id="67" w:name="_ftnref68"/>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"_ftn68"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[68]</w:t>
      </w:r>
      <w:r w:rsidRPr="002E4F76">
        <w:rPr>
          <w:rFonts w:ascii="Times New Roman" w:eastAsia="Times New Roman" w:hAnsi="Times New Roman" w:cs="Times New Roman"/>
          <w:sz w:val="24"/>
          <w:szCs w:val="24"/>
          <w:lang w:eastAsia="fr-FR"/>
        </w:rPr>
        <w:fldChar w:fldCharType="end"/>
      </w:r>
      <w:bookmarkEnd w:id="67"/>
      <w:r w:rsidRPr="002E4F76">
        <w:rPr>
          <w:rFonts w:ascii="Times New Roman" w:eastAsia="Times New Roman" w:hAnsi="Times New Roman" w:cs="Times New Roman"/>
          <w:sz w:val="24"/>
          <w:szCs w:val="24"/>
          <w:lang w:eastAsia="fr-FR"/>
        </w:rPr>
        <w:t xml:space="preserve"> et l’abolition de la peine de mort</w:t>
      </w:r>
      <w:bookmarkStart w:id="68" w:name="_ftnref69"/>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"_ftn69"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[69]</w:t>
      </w:r>
      <w:r w:rsidRPr="002E4F76">
        <w:rPr>
          <w:rFonts w:ascii="Times New Roman" w:eastAsia="Times New Roman" w:hAnsi="Times New Roman" w:cs="Times New Roman"/>
          <w:sz w:val="24"/>
          <w:szCs w:val="24"/>
          <w:lang w:eastAsia="fr-FR"/>
        </w:rPr>
        <w:fldChar w:fldCharType="end"/>
      </w:r>
      <w:bookmarkEnd w:id="68"/>
      <w:r w:rsidRPr="002E4F76">
        <w:rPr>
          <w:rFonts w:ascii="Times New Roman" w:eastAsia="Times New Roman" w:hAnsi="Times New Roman" w:cs="Times New Roman"/>
          <w:sz w:val="24"/>
          <w:szCs w:val="24"/>
          <w:lang w:eastAsia="fr-FR"/>
        </w:rPr>
        <w:t>, l’inviolabilité du domicile</w:t>
      </w:r>
      <w:bookmarkStart w:id="69" w:name="_ftnref70"/>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"_ftn70"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[70]</w:t>
      </w:r>
      <w:r w:rsidRPr="002E4F76">
        <w:rPr>
          <w:rFonts w:ascii="Times New Roman" w:eastAsia="Times New Roman" w:hAnsi="Times New Roman" w:cs="Times New Roman"/>
          <w:sz w:val="24"/>
          <w:szCs w:val="24"/>
          <w:lang w:eastAsia="fr-FR"/>
        </w:rPr>
        <w:fldChar w:fldCharType="end"/>
      </w:r>
      <w:bookmarkEnd w:id="69"/>
      <w:r w:rsidRPr="002E4F76">
        <w:rPr>
          <w:rFonts w:ascii="Times New Roman" w:eastAsia="Times New Roman" w:hAnsi="Times New Roman" w:cs="Times New Roman"/>
          <w:sz w:val="24"/>
          <w:szCs w:val="24"/>
          <w:lang w:eastAsia="fr-FR"/>
        </w:rPr>
        <w:t xml:space="preserve"> et le droit à la propriété</w:t>
      </w:r>
      <w:bookmarkStart w:id="70" w:name="_ftnref71"/>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"_ftn71"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[71]</w:t>
      </w:r>
      <w:r w:rsidRPr="002E4F76">
        <w:rPr>
          <w:rFonts w:ascii="Times New Roman" w:eastAsia="Times New Roman" w:hAnsi="Times New Roman" w:cs="Times New Roman"/>
          <w:sz w:val="24"/>
          <w:szCs w:val="24"/>
          <w:lang w:eastAsia="fr-FR"/>
        </w:rPr>
        <w:fldChar w:fldCharType="end"/>
      </w:r>
      <w:bookmarkEnd w:id="70"/>
      <w:r w:rsidRPr="002E4F76">
        <w:rPr>
          <w:rFonts w:ascii="Times New Roman" w:eastAsia="Times New Roman" w:hAnsi="Times New Roman" w:cs="Times New Roman"/>
          <w:sz w:val="24"/>
          <w:szCs w:val="24"/>
          <w:lang w:eastAsia="fr-FR"/>
        </w:rPr>
        <w:t>. Ce dernier peut faire l’objet de privation ou d’atteinte pour cause d’utilité publique, mais contre juste et préalable indemnité et ce, dans le respect du principe de proportionnalité puisque l’atteinte dont il s’agit ne peut intervenir que « </w:t>
      </w:r>
      <w:r w:rsidRPr="002E4F76">
        <w:rPr>
          <w:rFonts w:ascii="Times New Roman" w:eastAsia="Times New Roman" w:hAnsi="Times New Roman" w:cs="Times New Roman"/>
          <w:i/>
          <w:iCs/>
          <w:sz w:val="24"/>
          <w:szCs w:val="24"/>
          <w:lang w:eastAsia="fr-FR"/>
        </w:rPr>
        <w:t>dans les cas et de la manière établis par la loi</w:t>
      </w:r>
      <w:r w:rsidRPr="002E4F76">
        <w:rPr>
          <w:rFonts w:ascii="Times New Roman" w:eastAsia="Times New Roman" w:hAnsi="Times New Roman" w:cs="Times New Roman"/>
          <w:sz w:val="24"/>
          <w:szCs w:val="24"/>
          <w:lang w:eastAsia="fr-FR"/>
        </w:rPr>
        <w:t> </w:t>
      </w:r>
      <w:proofErr w:type="gramStart"/>
      <w:r w:rsidRPr="002E4F76">
        <w:rPr>
          <w:rFonts w:ascii="Times New Roman" w:eastAsia="Times New Roman" w:hAnsi="Times New Roman" w:cs="Times New Roman"/>
          <w:sz w:val="24"/>
          <w:szCs w:val="24"/>
          <w:lang w:eastAsia="fr-FR"/>
        </w:rPr>
        <w:t>»</w:t>
      </w:r>
      <w:bookmarkStart w:id="71" w:name="_ftnref72"/>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"_ftn72"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[72]</w:t>
      </w:r>
      <w:r w:rsidRPr="002E4F76">
        <w:rPr>
          <w:rFonts w:ascii="Times New Roman" w:eastAsia="Times New Roman" w:hAnsi="Times New Roman" w:cs="Times New Roman"/>
          <w:sz w:val="24"/>
          <w:szCs w:val="24"/>
          <w:lang w:eastAsia="fr-FR"/>
        </w:rPr>
        <w:fldChar w:fldCharType="end"/>
      </w:r>
      <w:bookmarkEnd w:id="71"/>
      <w:r w:rsidRPr="002E4F76">
        <w:rPr>
          <w:rFonts w:ascii="Times New Roman" w:eastAsia="Times New Roman" w:hAnsi="Times New Roman" w:cs="Times New Roman"/>
          <w:sz w:val="24"/>
          <w:szCs w:val="24"/>
          <w:lang w:eastAsia="fr-FR"/>
        </w:rPr>
        <w:t>. La liberté des cultes</w:t>
      </w:r>
      <w:bookmarkStart w:id="72" w:name="_ftnref73"/>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"_ftn73"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[73]</w:t>
      </w:r>
      <w:r w:rsidRPr="002E4F76">
        <w:rPr>
          <w:rFonts w:ascii="Times New Roman" w:eastAsia="Times New Roman" w:hAnsi="Times New Roman" w:cs="Times New Roman"/>
          <w:sz w:val="24"/>
          <w:szCs w:val="24"/>
          <w:lang w:eastAsia="fr-FR"/>
        </w:rPr>
        <w:fldChar w:fldCharType="end"/>
      </w:r>
      <w:bookmarkEnd w:id="72"/>
      <w:r w:rsidRPr="002E4F76">
        <w:rPr>
          <w:rFonts w:ascii="Times New Roman" w:eastAsia="Times New Roman" w:hAnsi="Times New Roman" w:cs="Times New Roman"/>
          <w:sz w:val="24"/>
          <w:szCs w:val="24"/>
          <w:lang w:eastAsia="fr-FR"/>
        </w:rPr>
        <w:t xml:space="preserve"> et celle de manifester ses opinions</w:t>
      </w:r>
      <w:bookmarkStart w:id="73" w:name="_ftnref74"/>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"_ftn74"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[74]</w:t>
      </w:r>
      <w:r w:rsidRPr="002E4F76">
        <w:rPr>
          <w:rFonts w:ascii="Times New Roman" w:eastAsia="Times New Roman" w:hAnsi="Times New Roman" w:cs="Times New Roman"/>
          <w:sz w:val="24"/>
          <w:szCs w:val="24"/>
          <w:lang w:eastAsia="fr-FR"/>
        </w:rPr>
        <w:fldChar w:fldCharType="end"/>
      </w:r>
      <w:bookmarkEnd w:id="73"/>
      <w:r w:rsidRPr="002E4F76">
        <w:rPr>
          <w:rFonts w:ascii="Times New Roman" w:eastAsia="Times New Roman" w:hAnsi="Times New Roman" w:cs="Times New Roman"/>
          <w:sz w:val="24"/>
          <w:szCs w:val="24"/>
          <w:lang w:eastAsia="fr-FR"/>
        </w:rPr>
        <w:t>, le droit au respect de la vie privée et familiale</w:t>
      </w:r>
      <w:bookmarkStart w:id="74" w:name="_ftnref75"/>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"_ftn75"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[75]</w:t>
      </w:r>
      <w:r w:rsidRPr="002E4F76">
        <w:rPr>
          <w:rFonts w:ascii="Times New Roman" w:eastAsia="Times New Roman" w:hAnsi="Times New Roman" w:cs="Times New Roman"/>
          <w:sz w:val="24"/>
          <w:szCs w:val="24"/>
          <w:lang w:eastAsia="fr-FR"/>
        </w:rPr>
        <w:fldChar w:fldCharType="end"/>
      </w:r>
      <w:bookmarkEnd w:id="74"/>
      <w:r w:rsidRPr="002E4F76">
        <w:rPr>
          <w:rFonts w:ascii="Times New Roman" w:eastAsia="Times New Roman" w:hAnsi="Times New Roman" w:cs="Times New Roman"/>
          <w:sz w:val="24"/>
          <w:szCs w:val="24"/>
          <w:lang w:eastAsia="fr-FR"/>
        </w:rPr>
        <w:t>, les droits des enfants</w:t>
      </w:r>
      <w:bookmarkStart w:id="75" w:name="_ftnref76"/>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"_ftn76"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[76]</w:t>
      </w:r>
      <w:r w:rsidRPr="002E4F76">
        <w:rPr>
          <w:rFonts w:ascii="Times New Roman" w:eastAsia="Times New Roman" w:hAnsi="Times New Roman" w:cs="Times New Roman"/>
          <w:sz w:val="24"/>
          <w:szCs w:val="24"/>
          <w:lang w:eastAsia="fr-FR"/>
        </w:rPr>
        <w:fldChar w:fldCharType="end"/>
      </w:r>
      <w:bookmarkEnd w:id="75"/>
      <w:r w:rsidRPr="002E4F76">
        <w:rPr>
          <w:rFonts w:ascii="Times New Roman" w:eastAsia="Times New Roman" w:hAnsi="Times New Roman" w:cs="Times New Roman"/>
          <w:sz w:val="24"/>
          <w:szCs w:val="24"/>
          <w:lang w:eastAsia="fr-FR"/>
        </w:rPr>
        <w:t>, les droits économiques, sociaux et culturels lesquels comprennent notamment : 1° le droit au travail et au libre choix d’une activité professionnelle dans le cadre d’une politique générale de l’emploi, visant entre autres à assurer un niveau d’emploi aussi stable et élevé que possible, le droit à des conditions de travail et à une rémunération équitables, ainsi que le droit d’information, de consultation et de négociation collective ; 2° le droit à la sécurité sociale, à la protection de la santé et à l’aide sociale, médicale et juridique; 3° le droit à un logement décent; 4° le droit à la protection d’un environnement sain; 5° le droit à l’épanouissement culturel et social</w:t>
      </w:r>
      <w:bookmarkStart w:id="76" w:name="_ftnref77"/>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"_ftn77"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[77]</w:t>
      </w:r>
      <w:r w:rsidRPr="002E4F76">
        <w:rPr>
          <w:rFonts w:ascii="Times New Roman" w:eastAsia="Times New Roman" w:hAnsi="Times New Roman" w:cs="Times New Roman"/>
          <w:sz w:val="24"/>
          <w:szCs w:val="24"/>
          <w:lang w:eastAsia="fr-FR"/>
        </w:rPr>
        <w:fldChar w:fldCharType="end"/>
      </w:r>
      <w:bookmarkEnd w:id="76"/>
      <w:r w:rsidRPr="002E4F76">
        <w:rPr>
          <w:rFonts w:ascii="Times New Roman" w:eastAsia="Times New Roman" w:hAnsi="Times New Roman" w:cs="Times New Roman"/>
          <w:sz w:val="24"/>
          <w:szCs w:val="24"/>
          <w:lang w:eastAsia="fr-FR"/>
        </w:rPr>
        <w:t>, 6° le droit aux prestations familiales, sont autant de prérogatives reconnues par la Constitution belge. Celle-ci garantit aussi le droit à l’enseignement</w:t>
      </w:r>
      <w:bookmarkStart w:id="77" w:name="_ftnref78"/>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"_ftn78"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[78]</w:t>
      </w:r>
      <w:r w:rsidRPr="002E4F76">
        <w:rPr>
          <w:rFonts w:ascii="Times New Roman" w:eastAsia="Times New Roman" w:hAnsi="Times New Roman" w:cs="Times New Roman"/>
          <w:sz w:val="24"/>
          <w:szCs w:val="24"/>
          <w:lang w:eastAsia="fr-FR"/>
        </w:rPr>
        <w:fldChar w:fldCharType="end"/>
      </w:r>
      <w:bookmarkEnd w:id="77"/>
      <w:r w:rsidRPr="002E4F76">
        <w:rPr>
          <w:rFonts w:ascii="Times New Roman" w:eastAsia="Times New Roman" w:hAnsi="Times New Roman" w:cs="Times New Roman"/>
          <w:sz w:val="24"/>
          <w:szCs w:val="24"/>
          <w:lang w:eastAsia="fr-FR"/>
        </w:rPr>
        <w:t>, la liberté de la presse</w:t>
      </w:r>
      <w:bookmarkStart w:id="78" w:name="_ftnref79"/>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"_ftn79"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[79]</w:t>
      </w:r>
      <w:r w:rsidRPr="002E4F76">
        <w:rPr>
          <w:rFonts w:ascii="Times New Roman" w:eastAsia="Times New Roman" w:hAnsi="Times New Roman" w:cs="Times New Roman"/>
          <w:sz w:val="24"/>
          <w:szCs w:val="24"/>
          <w:lang w:eastAsia="fr-FR"/>
        </w:rPr>
        <w:fldChar w:fldCharType="end"/>
      </w:r>
      <w:bookmarkEnd w:id="78"/>
      <w:r w:rsidRPr="002E4F76">
        <w:rPr>
          <w:rFonts w:ascii="Times New Roman" w:eastAsia="Times New Roman" w:hAnsi="Times New Roman" w:cs="Times New Roman"/>
          <w:sz w:val="24"/>
          <w:szCs w:val="24"/>
          <w:lang w:eastAsia="fr-FR"/>
        </w:rPr>
        <w:t>, le droit de se rassembler</w:t>
      </w:r>
      <w:bookmarkStart w:id="79" w:name="_ftnref80"/>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"_ftn80"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[80]</w:t>
      </w:r>
      <w:r w:rsidRPr="002E4F76">
        <w:rPr>
          <w:rFonts w:ascii="Times New Roman" w:eastAsia="Times New Roman" w:hAnsi="Times New Roman" w:cs="Times New Roman"/>
          <w:sz w:val="24"/>
          <w:szCs w:val="24"/>
          <w:lang w:eastAsia="fr-FR"/>
        </w:rPr>
        <w:fldChar w:fldCharType="end"/>
      </w:r>
      <w:bookmarkEnd w:id="79"/>
      <w:r w:rsidRPr="002E4F76">
        <w:rPr>
          <w:rFonts w:ascii="Times New Roman" w:eastAsia="Times New Roman" w:hAnsi="Times New Roman" w:cs="Times New Roman"/>
          <w:sz w:val="24"/>
          <w:szCs w:val="24"/>
          <w:lang w:eastAsia="fr-FR"/>
        </w:rPr>
        <w:t xml:space="preserve"> paisiblement et sans armes</w:t>
      </w:r>
      <w:bookmarkStart w:id="80" w:name="_ftnref81"/>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"_ftn81"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[81]</w:t>
      </w:r>
      <w:r w:rsidRPr="002E4F76">
        <w:rPr>
          <w:rFonts w:ascii="Times New Roman" w:eastAsia="Times New Roman" w:hAnsi="Times New Roman" w:cs="Times New Roman"/>
          <w:sz w:val="24"/>
          <w:szCs w:val="24"/>
          <w:lang w:eastAsia="fr-FR"/>
        </w:rPr>
        <w:fldChar w:fldCharType="end"/>
      </w:r>
      <w:bookmarkEnd w:id="80"/>
      <w:r w:rsidRPr="002E4F76">
        <w:rPr>
          <w:rFonts w:ascii="Times New Roman" w:eastAsia="Times New Roman" w:hAnsi="Times New Roman" w:cs="Times New Roman"/>
          <w:sz w:val="24"/>
          <w:szCs w:val="24"/>
          <w:lang w:eastAsia="fr-FR"/>
        </w:rPr>
        <w:t xml:space="preserve"> et celui de s’associer</w:t>
      </w:r>
      <w:bookmarkStart w:id="81" w:name="_ftnref82"/>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"_ftn82"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[82]</w:t>
      </w:r>
      <w:r w:rsidRPr="002E4F76">
        <w:rPr>
          <w:rFonts w:ascii="Times New Roman" w:eastAsia="Times New Roman" w:hAnsi="Times New Roman" w:cs="Times New Roman"/>
          <w:sz w:val="24"/>
          <w:szCs w:val="24"/>
          <w:lang w:eastAsia="fr-FR"/>
        </w:rPr>
        <w:fldChar w:fldCharType="end"/>
      </w:r>
      <w:bookmarkEnd w:id="81"/>
      <w:r w:rsidRPr="002E4F76">
        <w:rPr>
          <w:rFonts w:ascii="Times New Roman" w:eastAsia="Times New Roman" w:hAnsi="Times New Roman" w:cs="Times New Roman"/>
          <w:sz w:val="24"/>
          <w:szCs w:val="24"/>
          <w:lang w:eastAsia="fr-FR"/>
        </w:rPr>
        <w:t>, le droit d’adresser des pétitions aux autorités publiques</w:t>
      </w:r>
      <w:bookmarkStart w:id="82" w:name="_ftnref83"/>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"_ftn83"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[83]</w:t>
      </w:r>
      <w:r w:rsidRPr="002E4F76">
        <w:rPr>
          <w:rFonts w:ascii="Times New Roman" w:eastAsia="Times New Roman" w:hAnsi="Times New Roman" w:cs="Times New Roman"/>
          <w:sz w:val="24"/>
          <w:szCs w:val="24"/>
          <w:lang w:eastAsia="fr-FR"/>
        </w:rPr>
        <w:fldChar w:fldCharType="end"/>
      </w:r>
      <w:bookmarkEnd w:id="82"/>
      <w:r w:rsidRPr="002E4F76">
        <w:rPr>
          <w:rFonts w:ascii="Times New Roman" w:eastAsia="Times New Roman" w:hAnsi="Times New Roman" w:cs="Times New Roman"/>
          <w:sz w:val="24"/>
          <w:szCs w:val="24"/>
          <w:lang w:eastAsia="fr-FR"/>
        </w:rPr>
        <w:t xml:space="preserve"> ou aux pouvoirs publics</w:t>
      </w:r>
      <w:bookmarkStart w:id="83" w:name="_ftnref84"/>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"_ftn84"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[84]</w:t>
      </w:r>
      <w:r w:rsidRPr="002E4F76">
        <w:rPr>
          <w:rFonts w:ascii="Times New Roman" w:eastAsia="Times New Roman" w:hAnsi="Times New Roman" w:cs="Times New Roman"/>
          <w:sz w:val="24"/>
          <w:szCs w:val="24"/>
          <w:lang w:eastAsia="fr-FR"/>
        </w:rPr>
        <w:fldChar w:fldCharType="end"/>
      </w:r>
      <w:bookmarkEnd w:id="83"/>
      <w:r w:rsidRPr="002E4F76">
        <w:rPr>
          <w:rFonts w:ascii="Times New Roman" w:eastAsia="Times New Roman" w:hAnsi="Times New Roman" w:cs="Times New Roman"/>
          <w:sz w:val="24"/>
          <w:szCs w:val="24"/>
          <w:lang w:eastAsia="fr-FR"/>
        </w:rPr>
        <w:t xml:space="preserve"> et reconnu aux seules autorités constituées en nom collectif en Belgique</w:t>
      </w:r>
      <w:bookmarkStart w:id="84" w:name="_ftnref85"/>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"_ftn85"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[85]</w:t>
      </w:r>
      <w:r w:rsidRPr="002E4F76">
        <w:rPr>
          <w:rFonts w:ascii="Times New Roman" w:eastAsia="Times New Roman" w:hAnsi="Times New Roman" w:cs="Times New Roman"/>
          <w:sz w:val="24"/>
          <w:szCs w:val="24"/>
          <w:lang w:eastAsia="fr-FR"/>
        </w:rPr>
        <w:fldChar w:fldCharType="end"/>
      </w:r>
      <w:bookmarkEnd w:id="84"/>
      <w:r w:rsidRPr="002E4F76">
        <w:rPr>
          <w:rFonts w:ascii="Times New Roman" w:eastAsia="Times New Roman" w:hAnsi="Times New Roman" w:cs="Times New Roman"/>
          <w:sz w:val="24"/>
          <w:szCs w:val="24"/>
          <w:lang w:eastAsia="fr-FR"/>
        </w:rPr>
        <w:t>, l’inviolabilité du secret des lettres</w:t>
      </w:r>
      <w:bookmarkStart w:id="85" w:name="_ftnref86"/>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"_ftn86"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[86]</w:t>
      </w:r>
      <w:r w:rsidRPr="002E4F76">
        <w:rPr>
          <w:rFonts w:ascii="Times New Roman" w:eastAsia="Times New Roman" w:hAnsi="Times New Roman" w:cs="Times New Roman"/>
          <w:sz w:val="24"/>
          <w:szCs w:val="24"/>
          <w:lang w:eastAsia="fr-FR"/>
        </w:rPr>
        <w:fldChar w:fldCharType="end"/>
      </w:r>
      <w:bookmarkEnd w:id="85"/>
      <w:r w:rsidRPr="002E4F76">
        <w:rPr>
          <w:rFonts w:ascii="Times New Roman" w:eastAsia="Times New Roman" w:hAnsi="Times New Roman" w:cs="Times New Roman"/>
          <w:sz w:val="24"/>
          <w:szCs w:val="24"/>
          <w:lang w:eastAsia="fr-FR"/>
        </w:rPr>
        <w:t xml:space="preserve"> et le droit de consulter les documents administratifs et de s’en faire remettre copie, sauf exception légale</w:t>
      </w:r>
      <w:bookmarkStart w:id="86" w:name="_ftnref87"/>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"_ftn87"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[87]</w:t>
      </w:r>
      <w:r w:rsidRPr="002E4F76">
        <w:rPr>
          <w:rFonts w:ascii="Times New Roman" w:eastAsia="Times New Roman" w:hAnsi="Times New Roman" w:cs="Times New Roman"/>
          <w:sz w:val="24"/>
          <w:szCs w:val="24"/>
          <w:lang w:eastAsia="fr-FR"/>
        </w:rPr>
        <w:fldChar w:fldCharType="end"/>
      </w:r>
      <w:bookmarkEnd w:id="86"/>
      <w:r w:rsidRPr="002E4F76">
        <w:rPr>
          <w:rFonts w:ascii="Times New Roman" w:eastAsia="Times New Roman" w:hAnsi="Times New Roman" w:cs="Times New Roman"/>
          <w:sz w:val="24"/>
          <w:szCs w:val="24"/>
          <w:lang w:eastAsia="fr-FR"/>
        </w:rPr>
        <w:t>.</w:t>
      </w:r>
    </w:p>
    <w:p w:rsidR="002E4F76" w:rsidRPr="002E4F76" w:rsidRDefault="002E4F76" w:rsidP="001434C0">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xml:space="preserve">A Monaco, la liberté du travail est garantie. Son exercice est réglementé par la loi. La priorité est assurée aux Monégasques pour l’accession aux emplois publics et privés, dans les conditions prévues par la loi ou les conventions </w:t>
      </w:r>
      <w:proofErr w:type="gramStart"/>
      <w:r w:rsidRPr="002E4F76">
        <w:rPr>
          <w:rFonts w:ascii="Times New Roman" w:eastAsia="Times New Roman" w:hAnsi="Times New Roman" w:cs="Times New Roman"/>
          <w:sz w:val="24"/>
          <w:szCs w:val="24"/>
          <w:lang w:eastAsia="fr-FR"/>
        </w:rPr>
        <w:t>internationales</w:t>
      </w:r>
      <w:bookmarkStart w:id="87" w:name="_ftnref88"/>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"_ftn88"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[88]</w:t>
      </w:r>
      <w:r w:rsidRPr="002E4F76">
        <w:rPr>
          <w:rFonts w:ascii="Times New Roman" w:eastAsia="Times New Roman" w:hAnsi="Times New Roman" w:cs="Times New Roman"/>
          <w:sz w:val="24"/>
          <w:szCs w:val="24"/>
          <w:lang w:eastAsia="fr-FR"/>
        </w:rPr>
        <w:fldChar w:fldCharType="end"/>
      </w:r>
      <w:bookmarkEnd w:id="87"/>
      <w:r w:rsidRPr="002E4F76">
        <w:rPr>
          <w:rFonts w:ascii="Times New Roman" w:eastAsia="Times New Roman" w:hAnsi="Times New Roman" w:cs="Times New Roman"/>
          <w:sz w:val="24"/>
          <w:szCs w:val="24"/>
          <w:lang w:eastAsia="fr-FR"/>
        </w:rPr>
        <w:t xml:space="preserve">. Sont aussi reconnus la liberté syndicale et le droit de </w:t>
      </w:r>
      <w:proofErr w:type="gramStart"/>
      <w:r w:rsidRPr="002E4F76">
        <w:rPr>
          <w:rFonts w:ascii="Times New Roman" w:eastAsia="Times New Roman" w:hAnsi="Times New Roman" w:cs="Times New Roman"/>
          <w:sz w:val="24"/>
          <w:szCs w:val="24"/>
          <w:lang w:eastAsia="fr-FR"/>
        </w:rPr>
        <w:t>grève</w:t>
      </w:r>
      <w:bookmarkStart w:id="88" w:name="_ftnref89"/>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"_ftn89"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[89]</w:t>
      </w:r>
      <w:r w:rsidRPr="002E4F76">
        <w:rPr>
          <w:rFonts w:ascii="Times New Roman" w:eastAsia="Times New Roman" w:hAnsi="Times New Roman" w:cs="Times New Roman"/>
          <w:sz w:val="24"/>
          <w:szCs w:val="24"/>
          <w:lang w:eastAsia="fr-FR"/>
        </w:rPr>
        <w:fldChar w:fldCharType="end"/>
      </w:r>
      <w:bookmarkEnd w:id="88"/>
      <w:r w:rsidRPr="002E4F76">
        <w:rPr>
          <w:rFonts w:ascii="Times New Roman" w:eastAsia="Times New Roman" w:hAnsi="Times New Roman" w:cs="Times New Roman"/>
          <w:sz w:val="24"/>
          <w:szCs w:val="24"/>
          <w:lang w:eastAsia="fr-FR"/>
        </w:rPr>
        <w:t>, le droit à l’instruction gratuite, primaire et secondaire</w:t>
      </w:r>
      <w:bookmarkStart w:id="89" w:name="_ftnref90"/>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"_ftn90"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[90]</w:t>
      </w:r>
      <w:r w:rsidRPr="002E4F76">
        <w:rPr>
          <w:rFonts w:ascii="Times New Roman" w:eastAsia="Times New Roman" w:hAnsi="Times New Roman" w:cs="Times New Roman"/>
          <w:sz w:val="24"/>
          <w:szCs w:val="24"/>
          <w:lang w:eastAsia="fr-FR"/>
        </w:rPr>
        <w:fldChar w:fldCharType="end"/>
      </w:r>
      <w:bookmarkEnd w:id="89"/>
      <w:r w:rsidRPr="002E4F76">
        <w:rPr>
          <w:rFonts w:ascii="Times New Roman" w:eastAsia="Times New Roman" w:hAnsi="Times New Roman" w:cs="Times New Roman"/>
          <w:sz w:val="24"/>
          <w:szCs w:val="24"/>
          <w:lang w:eastAsia="fr-FR"/>
        </w:rPr>
        <w:t>.</w:t>
      </w:r>
    </w:p>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lastRenderedPageBreak/>
        <w:t>Au Maroc, sont garanties, d’une part, les libertés de pensée, d’opinion et d’expression sous toutes leurs formes … les libertés de création, de publication et d’exposition en matière littéraire et artistique et de recherche scientifique et technique</w:t>
      </w:r>
      <w:bookmarkStart w:id="90" w:name="_ftnref91"/>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"_ftn91"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[91]</w:t>
      </w:r>
      <w:r w:rsidRPr="002E4F76">
        <w:rPr>
          <w:rFonts w:ascii="Times New Roman" w:eastAsia="Times New Roman" w:hAnsi="Times New Roman" w:cs="Times New Roman"/>
          <w:sz w:val="24"/>
          <w:szCs w:val="24"/>
          <w:lang w:eastAsia="fr-FR"/>
        </w:rPr>
        <w:fldChar w:fldCharType="end"/>
      </w:r>
      <w:bookmarkEnd w:id="90"/>
      <w:r w:rsidRPr="002E4F76">
        <w:rPr>
          <w:rFonts w:ascii="Times New Roman" w:eastAsia="Times New Roman" w:hAnsi="Times New Roman" w:cs="Times New Roman"/>
          <w:sz w:val="24"/>
          <w:szCs w:val="24"/>
          <w:lang w:eastAsia="fr-FR"/>
        </w:rPr>
        <w:t xml:space="preserve">, d’autre part, les libertés de réunion, de rassemblement, de manifestation pacifique, d’association et d’appartenance syndicale et politique. La loi fixe les conditions d’exercice de ces libertés. Le droit de grève est garanti. Une loi organique fixe les conditions et les modalités de son </w:t>
      </w:r>
      <w:proofErr w:type="gramStart"/>
      <w:r w:rsidRPr="002E4F76">
        <w:rPr>
          <w:rFonts w:ascii="Times New Roman" w:eastAsia="Times New Roman" w:hAnsi="Times New Roman" w:cs="Times New Roman"/>
          <w:sz w:val="24"/>
          <w:szCs w:val="24"/>
          <w:lang w:eastAsia="fr-FR"/>
        </w:rPr>
        <w:t>exercice</w:t>
      </w:r>
      <w:bookmarkStart w:id="91" w:name="_ftnref92"/>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"_ftn92"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[92]</w:t>
      </w:r>
      <w:r w:rsidRPr="002E4F76">
        <w:rPr>
          <w:rFonts w:ascii="Times New Roman" w:eastAsia="Times New Roman" w:hAnsi="Times New Roman" w:cs="Times New Roman"/>
          <w:sz w:val="24"/>
          <w:szCs w:val="24"/>
          <w:lang w:eastAsia="fr-FR"/>
        </w:rPr>
        <w:fldChar w:fldCharType="end"/>
      </w:r>
      <w:bookmarkEnd w:id="91"/>
      <w:r w:rsidRPr="002E4F76">
        <w:rPr>
          <w:rFonts w:ascii="Times New Roman" w:eastAsia="Times New Roman" w:hAnsi="Times New Roman" w:cs="Times New Roman"/>
          <w:sz w:val="24"/>
          <w:szCs w:val="24"/>
          <w:lang w:eastAsia="fr-FR"/>
        </w:rPr>
        <w:t xml:space="preserve">. Le vote est un droit personnel et un devoir </w:t>
      </w:r>
      <w:proofErr w:type="gramStart"/>
      <w:r w:rsidRPr="002E4F76">
        <w:rPr>
          <w:rFonts w:ascii="Times New Roman" w:eastAsia="Times New Roman" w:hAnsi="Times New Roman" w:cs="Times New Roman"/>
          <w:sz w:val="24"/>
          <w:szCs w:val="24"/>
          <w:lang w:eastAsia="fr-FR"/>
        </w:rPr>
        <w:t>national</w:t>
      </w:r>
      <w:bookmarkStart w:id="92" w:name="_ftnref93"/>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"_ftn93"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[93]</w:t>
      </w:r>
      <w:r w:rsidRPr="002E4F76">
        <w:rPr>
          <w:rFonts w:ascii="Times New Roman" w:eastAsia="Times New Roman" w:hAnsi="Times New Roman" w:cs="Times New Roman"/>
          <w:sz w:val="24"/>
          <w:szCs w:val="24"/>
          <w:lang w:eastAsia="fr-FR"/>
        </w:rPr>
        <w:fldChar w:fldCharType="end"/>
      </w:r>
      <w:bookmarkEnd w:id="92"/>
      <w:r w:rsidRPr="002E4F76">
        <w:rPr>
          <w:rFonts w:ascii="Times New Roman" w:eastAsia="Times New Roman" w:hAnsi="Times New Roman" w:cs="Times New Roman"/>
          <w:sz w:val="24"/>
          <w:szCs w:val="24"/>
          <w:lang w:eastAsia="fr-FR"/>
        </w:rPr>
        <w:t xml:space="preserve">. La liberté de la presse est </w:t>
      </w:r>
      <w:proofErr w:type="gramStart"/>
      <w:r w:rsidRPr="002E4F76">
        <w:rPr>
          <w:rFonts w:ascii="Times New Roman" w:eastAsia="Times New Roman" w:hAnsi="Times New Roman" w:cs="Times New Roman"/>
          <w:sz w:val="24"/>
          <w:szCs w:val="24"/>
          <w:lang w:eastAsia="fr-FR"/>
        </w:rPr>
        <w:t>garantie</w:t>
      </w:r>
      <w:bookmarkStart w:id="93" w:name="_ftnref94"/>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"_ftn94"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[94]</w:t>
      </w:r>
      <w:r w:rsidRPr="002E4F76">
        <w:rPr>
          <w:rFonts w:ascii="Times New Roman" w:eastAsia="Times New Roman" w:hAnsi="Times New Roman" w:cs="Times New Roman"/>
          <w:sz w:val="24"/>
          <w:szCs w:val="24"/>
          <w:lang w:eastAsia="fr-FR"/>
        </w:rPr>
        <w:fldChar w:fldCharType="end"/>
      </w:r>
      <w:bookmarkEnd w:id="93"/>
      <w:r w:rsidRPr="002E4F76">
        <w:rPr>
          <w:rFonts w:ascii="Times New Roman" w:eastAsia="Times New Roman" w:hAnsi="Times New Roman" w:cs="Times New Roman"/>
          <w:sz w:val="24"/>
          <w:szCs w:val="24"/>
          <w:lang w:eastAsia="fr-FR"/>
        </w:rPr>
        <w:t>.</w:t>
      </w:r>
    </w:p>
    <w:p w:rsidR="002E4F76" w:rsidRPr="002E4F76" w:rsidRDefault="002E4F76" w:rsidP="001434C0">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xml:space="preserve">Le droit à la vie est le droit premier de tout être humain. La loi protège ce </w:t>
      </w:r>
      <w:proofErr w:type="gramStart"/>
      <w:r w:rsidRPr="002E4F76">
        <w:rPr>
          <w:rFonts w:ascii="Times New Roman" w:eastAsia="Times New Roman" w:hAnsi="Times New Roman" w:cs="Times New Roman"/>
          <w:sz w:val="24"/>
          <w:szCs w:val="24"/>
          <w:lang w:eastAsia="fr-FR"/>
        </w:rPr>
        <w:t>droit</w:t>
      </w:r>
      <w:bookmarkStart w:id="94" w:name="_ftnref95"/>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"_ftn95"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[95]</w:t>
      </w:r>
      <w:r w:rsidRPr="002E4F76">
        <w:rPr>
          <w:rFonts w:ascii="Times New Roman" w:eastAsia="Times New Roman" w:hAnsi="Times New Roman" w:cs="Times New Roman"/>
          <w:sz w:val="24"/>
          <w:szCs w:val="24"/>
          <w:lang w:eastAsia="fr-FR"/>
        </w:rPr>
        <w:fldChar w:fldCharType="end"/>
      </w:r>
      <w:bookmarkEnd w:id="94"/>
      <w:r w:rsidRPr="002E4F76">
        <w:rPr>
          <w:rFonts w:ascii="Times New Roman" w:eastAsia="Times New Roman" w:hAnsi="Times New Roman" w:cs="Times New Roman"/>
          <w:sz w:val="24"/>
          <w:szCs w:val="24"/>
          <w:lang w:eastAsia="fr-FR"/>
        </w:rPr>
        <w:t xml:space="preserve">. Toute personne a droit à la sécurité de sa personne et de ses proches, et à la protection de ses </w:t>
      </w:r>
      <w:proofErr w:type="gramStart"/>
      <w:r w:rsidRPr="002E4F76">
        <w:rPr>
          <w:rFonts w:ascii="Times New Roman" w:eastAsia="Times New Roman" w:hAnsi="Times New Roman" w:cs="Times New Roman"/>
          <w:sz w:val="24"/>
          <w:szCs w:val="24"/>
          <w:lang w:eastAsia="fr-FR"/>
        </w:rPr>
        <w:t>biens</w:t>
      </w:r>
      <w:bookmarkStart w:id="95" w:name="_ftnref96"/>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"_ftn96"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[96]</w:t>
      </w:r>
      <w:r w:rsidRPr="002E4F76">
        <w:rPr>
          <w:rFonts w:ascii="Times New Roman" w:eastAsia="Times New Roman" w:hAnsi="Times New Roman" w:cs="Times New Roman"/>
          <w:sz w:val="24"/>
          <w:szCs w:val="24"/>
          <w:lang w:eastAsia="fr-FR"/>
        </w:rPr>
        <w:fldChar w:fldCharType="end"/>
      </w:r>
      <w:bookmarkEnd w:id="95"/>
      <w:r w:rsidRPr="002E4F76">
        <w:rPr>
          <w:rFonts w:ascii="Times New Roman" w:eastAsia="Times New Roman" w:hAnsi="Times New Roman" w:cs="Times New Roman"/>
          <w:sz w:val="24"/>
          <w:szCs w:val="24"/>
          <w:lang w:eastAsia="fr-FR"/>
        </w:rPr>
        <w:t>.</w:t>
      </w:r>
    </w:p>
    <w:p w:rsidR="002E4F76" w:rsidRPr="002E4F76" w:rsidRDefault="002E4F76" w:rsidP="001434C0">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xml:space="preserve">Toute personne a droit à la protection de sa vie privée. Le domicile est inviolable. Les perquisitions ne peuvent intervenir que dans les conditions et les formes prévues par la loi. Les communications privées, sous quelque forme que ce soit, sont secrètes. Seule la justice peut autoriser, dans les conditions et selon les formes prévues par la loi, l’accès à leur contenu, leur divulgation totale ou partielle ou leur invocation à la charge de quiconque. Est garantie pour tous, la liberté de circuler et de s’établir sur le territoire national, d’en sortir et d’y retourner, conformément à la </w:t>
      </w:r>
      <w:proofErr w:type="gramStart"/>
      <w:r w:rsidRPr="002E4F76">
        <w:rPr>
          <w:rFonts w:ascii="Times New Roman" w:eastAsia="Times New Roman" w:hAnsi="Times New Roman" w:cs="Times New Roman"/>
          <w:sz w:val="24"/>
          <w:szCs w:val="24"/>
          <w:lang w:eastAsia="fr-FR"/>
        </w:rPr>
        <w:t>loi</w:t>
      </w:r>
      <w:bookmarkStart w:id="96" w:name="_ftnref97"/>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"_ftn97"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[97]</w:t>
      </w:r>
      <w:r w:rsidRPr="002E4F76">
        <w:rPr>
          <w:rFonts w:ascii="Times New Roman" w:eastAsia="Times New Roman" w:hAnsi="Times New Roman" w:cs="Times New Roman"/>
          <w:sz w:val="24"/>
          <w:szCs w:val="24"/>
          <w:lang w:eastAsia="fr-FR"/>
        </w:rPr>
        <w:fldChar w:fldCharType="end"/>
      </w:r>
      <w:bookmarkEnd w:id="96"/>
      <w:r w:rsidRPr="002E4F76">
        <w:rPr>
          <w:rFonts w:ascii="Times New Roman" w:eastAsia="Times New Roman" w:hAnsi="Times New Roman" w:cs="Times New Roman"/>
          <w:sz w:val="24"/>
          <w:szCs w:val="24"/>
          <w:lang w:eastAsia="fr-FR"/>
        </w:rPr>
        <w:t>.</w:t>
      </w:r>
    </w:p>
    <w:p w:rsidR="002E4F76" w:rsidRPr="002E4F76" w:rsidRDefault="002E4F76" w:rsidP="001434C0">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xml:space="preserve">Il ne peut être porté atteinte à l’intégrité physique ou morale de quiconque, en quelque circonstance que ce soit, et par quelque partie que ce soit, privée ou publique. Nul ne doit infliger à autrui, sous quelque prétexte que ce soit, des traitements cruels, inhumains, dégradants ou portant atteinte à la dignité humaine. La pratique de la torture, sous toutes ses formes et par quiconque, est un crime puni par la </w:t>
      </w:r>
      <w:proofErr w:type="gramStart"/>
      <w:r w:rsidRPr="002E4F76">
        <w:rPr>
          <w:rFonts w:ascii="Times New Roman" w:eastAsia="Times New Roman" w:hAnsi="Times New Roman" w:cs="Times New Roman"/>
          <w:sz w:val="24"/>
          <w:szCs w:val="24"/>
          <w:lang w:eastAsia="fr-FR"/>
        </w:rPr>
        <w:t>loi</w:t>
      </w:r>
      <w:bookmarkStart w:id="97" w:name="_ftnref98"/>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"_ftn98"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[98]</w:t>
      </w:r>
      <w:r w:rsidRPr="002E4F76">
        <w:rPr>
          <w:rFonts w:ascii="Times New Roman" w:eastAsia="Times New Roman" w:hAnsi="Times New Roman" w:cs="Times New Roman"/>
          <w:sz w:val="24"/>
          <w:szCs w:val="24"/>
          <w:lang w:eastAsia="fr-FR"/>
        </w:rPr>
        <w:fldChar w:fldCharType="end"/>
      </w:r>
      <w:bookmarkEnd w:id="97"/>
      <w:r w:rsidRPr="002E4F76">
        <w:rPr>
          <w:rFonts w:ascii="Times New Roman" w:eastAsia="Times New Roman" w:hAnsi="Times New Roman" w:cs="Times New Roman"/>
          <w:sz w:val="24"/>
          <w:szCs w:val="24"/>
          <w:lang w:eastAsia="fr-FR"/>
        </w:rPr>
        <w:t>.</w:t>
      </w:r>
    </w:p>
    <w:p w:rsidR="002E4F76" w:rsidRPr="002E4F76" w:rsidRDefault="002E4F76" w:rsidP="001434C0">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xml:space="preserve">La présomption d’innocence et le droit à un procès équitable sont garantis. Toute personne détenue jouit de droits fondamentaux et de conditions de détention humaines. Elle peut bénéficier de programmes de formation et de réinsertion. Est proscrite toute incitation au racisme, à la haine et à la violence. Le génocide et tous autres crimes contre l’humanité, les crimes de guerre et toutes les violations graves et systématiques des droits de l’Homme sont punis par la </w:t>
      </w:r>
      <w:proofErr w:type="gramStart"/>
      <w:r w:rsidRPr="002E4F76">
        <w:rPr>
          <w:rFonts w:ascii="Times New Roman" w:eastAsia="Times New Roman" w:hAnsi="Times New Roman" w:cs="Times New Roman"/>
          <w:sz w:val="24"/>
          <w:szCs w:val="24"/>
          <w:lang w:eastAsia="fr-FR"/>
        </w:rPr>
        <w:t>loi</w:t>
      </w:r>
      <w:bookmarkStart w:id="98" w:name="_ftnref99"/>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"_ftn99"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[99]</w:t>
      </w:r>
      <w:r w:rsidRPr="002E4F76">
        <w:rPr>
          <w:rFonts w:ascii="Times New Roman" w:eastAsia="Times New Roman" w:hAnsi="Times New Roman" w:cs="Times New Roman"/>
          <w:sz w:val="24"/>
          <w:szCs w:val="24"/>
          <w:lang w:eastAsia="fr-FR"/>
        </w:rPr>
        <w:fldChar w:fldCharType="end"/>
      </w:r>
      <w:bookmarkEnd w:id="98"/>
      <w:r w:rsidRPr="002E4F76">
        <w:rPr>
          <w:rFonts w:ascii="Times New Roman" w:eastAsia="Times New Roman" w:hAnsi="Times New Roman" w:cs="Times New Roman"/>
          <w:sz w:val="24"/>
          <w:szCs w:val="24"/>
          <w:lang w:eastAsia="fr-FR"/>
        </w:rPr>
        <w:t>.</w:t>
      </w:r>
    </w:p>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xml:space="preserve">Les droits des justiciables sont consacrés. Toute personne a droit à un procès équitable et à un jugement rendu dans un délai raisonnable. Les droits de la défense sont garantis devant toutes les </w:t>
      </w:r>
      <w:proofErr w:type="gramStart"/>
      <w:r w:rsidRPr="002E4F76">
        <w:rPr>
          <w:rFonts w:ascii="Times New Roman" w:eastAsia="Times New Roman" w:hAnsi="Times New Roman" w:cs="Times New Roman"/>
          <w:sz w:val="24"/>
          <w:szCs w:val="24"/>
          <w:lang w:eastAsia="fr-FR"/>
        </w:rPr>
        <w:t>juridictions</w:t>
      </w:r>
      <w:bookmarkStart w:id="99" w:name="_ftnref100"/>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"_ftn100"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[100]</w:t>
      </w:r>
      <w:r w:rsidRPr="002E4F76">
        <w:rPr>
          <w:rFonts w:ascii="Times New Roman" w:eastAsia="Times New Roman" w:hAnsi="Times New Roman" w:cs="Times New Roman"/>
          <w:sz w:val="24"/>
          <w:szCs w:val="24"/>
          <w:lang w:eastAsia="fr-FR"/>
        </w:rPr>
        <w:fldChar w:fldCharType="end"/>
      </w:r>
      <w:bookmarkEnd w:id="99"/>
      <w:r w:rsidRPr="002E4F76">
        <w:rPr>
          <w:rFonts w:ascii="Times New Roman" w:eastAsia="Times New Roman" w:hAnsi="Times New Roman" w:cs="Times New Roman"/>
          <w:sz w:val="24"/>
          <w:szCs w:val="24"/>
          <w:lang w:eastAsia="fr-FR"/>
        </w:rPr>
        <w:t xml:space="preserve">. Les jugements sont rendus et exécutés au nom du Roi et en vertu de la </w:t>
      </w:r>
      <w:proofErr w:type="gramStart"/>
      <w:r w:rsidRPr="002E4F76">
        <w:rPr>
          <w:rFonts w:ascii="Times New Roman" w:eastAsia="Times New Roman" w:hAnsi="Times New Roman" w:cs="Times New Roman"/>
          <w:sz w:val="24"/>
          <w:szCs w:val="24"/>
          <w:lang w:eastAsia="fr-FR"/>
        </w:rPr>
        <w:t>loi</w:t>
      </w:r>
      <w:bookmarkStart w:id="100" w:name="_ftnref101"/>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"_ftn101"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[101]</w:t>
      </w:r>
      <w:r w:rsidRPr="002E4F76">
        <w:rPr>
          <w:rFonts w:ascii="Times New Roman" w:eastAsia="Times New Roman" w:hAnsi="Times New Roman" w:cs="Times New Roman"/>
          <w:sz w:val="24"/>
          <w:szCs w:val="24"/>
          <w:lang w:eastAsia="fr-FR"/>
        </w:rPr>
        <w:fldChar w:fldCharType="end"/>
      </w:r>
      <w:bookmarkEnd w:id="100"/>
      <w:r w:rsidRPr="002E4F76">
        <w:rPr>
          <w:rFonts w:ascii="Times New Roman" w:eastAsia="Times New Roman" w:hAnsi="Times New Roman" w:cs="Times New Roman"/>
          <w:sz w:val="24"/>
          <w:szCs w:val="24"/>
          <w:lang w:eastAsia="fr-FR"/>
        </w:rPr>
        <w:t xml:space="preserve">.  Le juge est en charge de la protection des droits et libertés et de la sécurité judiciaire des personnes et des groupes, ainsi que de l’application de la </w:t>
      </w:r>
      <w:proofErr w:type="gramStart"/>
      <w:r w:rsidRPr="002E4F76">
        <w:rPr>
          <w:rFonts w:ascii="Times New Roman" w:eastAsia="Times New Roman" w:hAnsi="Times New Roman" w:cs="Times New Roman"/>
          <w:sz w:val="24"/>
          <w:szCs w:val="24"/>
          <w:lang w:eastAsia="fr-FR"/>
        </w:rPr>
        <w:t>loi</w:t>
      </w:r>
      <w:bookmarkStart w:id="101" w:name="_ftnref102"/>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"_ftn102"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[102]</w:t>
      </w:r>
      <w:r w:rsidRPr="002E4F76">
        <w:rPr>
          <w:rFonts w:ascii="Times New Roman" w:eastAsia="Times New Roman" w:hAnsi="Times New Roman" w:cs="Times New Roman"/>
          <w:sz w:val="24"/>
          <w:szCs w:val="24"/>
          <w:lang w:eastAsia="fr-FR"/>
        </w:rPr>
        <w:fldChar w:fldCharType="end"/>
      </w:r>
      <w:bookmarkEnd w:id="101"/>
      <w:r w:rsidRPr="002E4F76">
        <w:rPr>
          <w:rFonts w:ascii="Times New Roman" w:eastAsia="Times New Roman" w:hAnsi="Times New Roman" w:cs="Times New Roman"/>
          <w:sz w:val="24"/>
          <w:szCs w:val="24"/>
          <w:lang w:eastAsia="fr-FR"/>
        </w:rPr>
        <w:t xml:space="preserve">. L’accès à la justice est garanti à toute personne pour la défense de ses droits et de ses intérêts protégés par la </w:t>
      </w:r>
      <w:proofErr w:type="gramStart"/>
      <w:r w:rsidRPr="002E4F76">
        <w:rPr>
          <w:rFonts w:ascii="Times New Roman" w:eastAsia="Times New Roman" w:hAnsi="Times New Roman" w:cs="Times New Roman"/>
          <w:sz w:val="24"/>
          <w:szCs w:val="24"/>
          <w:lang w:eastAsia="fr-FR"/>
        </w:rPr>
        <w:t>loi</w:t>
      </w:r>
      <w:bookmarkStart w:id="102" w:name="_ftnref103"/>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"_ftn103"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[103]</w:t>
      </w:r>
      <w:r w:rsidRPr="002E4F76">
        <w:rPr>
          <w:rFonts w:ascii="Times New Roman" w:eastAsia="Times New Roman" w:hAnsi="Times New Roman" w:cs="Times New Roman"/>
          <w:sz w:val="24"/>
          <w:szCs w:val="24"/>
          <w:lang w:eastAsia="fr-FR"/>
        </w:rPr>
        <w:fldChar w:fldCharType="end"/>
      </w:r>
      <w:bookmarkEnd w:id="102"/>
      <w:r w:rsidRPr="002E4F76">
        <w:rPr>
          <w:rFonts w:ascii="Times New Roman" w:eastAsia="Times New Roman" w:hAnsi="Times New Roman" w:cs="Times New Roman"/>
          <w:sz w:val="24"/>
          <w:szCs w:val="24"/>
          <w:lang w:eastAsia="fr-FR"/>
        </w:rPr>
        <w:t>.</w:t>
      </w:r>
    </w:p>
    <w:p w:rsidR="002E4F76" w:rsidRPr="002E4F76" w:rsidRDefault="002E4F76" w:rsidP="001434C0">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xml:space="preserve">Enfin, les droits de l’opposition sont reconnus. Pour le constituant marocain, la Constitution garantit à l’opposition parlementaire un statut lui conférant des droits à même de </w:t>
      </w:r>
      <w:r w:rsidRPr="002E4F76">
        <w:rPr>
          <w:rFonts w:ascii="Times New Roman" w:eastAsia="Times New Roman" w:hAnsi="Times New Roman" w:cs="Times New Roman"/>
          <w:sz w:val="24"/>
          <w:szCs w:val="24"/>
          <w:lang w:eastAsia="fr-FR"/>
        </w:rPr>
        <w:lastRenderedPageBreak/>
        <w:t>lui permettre de s’acquitter convenablement de ses missions afférentes au travail parlementaire et à la vie politique.</w:t>
      </w:r>
    </w:p>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Elle garantit à l’opposition, notamment, les droits suivants :</w:t>
      </w:r>
    </w:p>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la liberté d’opinion, d’expression et de réunion ;</w:t>
      </w:r>
    </w:p>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un temps d’antenne au niveau des médias publics, proportionnel à leur représentativité ;</w:t>
      </w:r>
    </w:p>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le bénéfice du financement public, conformément aux dispositions de la loi ;</w:t>
      </w:r>
    </w:p>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la participation effective à la procédure législative, notamment par l’inscription de propositions de loi à l’ordre du jour des deux Chambres du Parlement ; – la participation effective au contrôle du travail gouvernemental, notamment à travers les motions de censure et l’interpellation du gouvernement, les questions orales adressées au gouvernement et les commissions d’enquête parlementaires ;</w:t>
      </w:r>
    </w:p>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la contribution à la proposition de candidats et à l’élection de membres de la Cour Constitutionnelle ;</w:t>
      </w:r>
    </w:p>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une représentation appropriée aux activités internes des deux Chambres du Parlement ;</w:t>
      </w:r>
    </w:p>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la présidence de la commission en charge de la législation à la Chambre des Représentants ;</w:t>
      </w:r>
    </w:p>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la mise à sa disposition de moyens appropriés pour assumer ses fonctions institutionnelles ;</w:t>
      </w:r>
    </w:p>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la participation active à la diplomatie parlementaire en vue de la défense des justes causes de la Nation et de ses intérêts vitaux ;</w:t>
      </w:r>
    </w:p>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la contribution à l’encadrement et à la représentation des citoyennes et des citoyens à travers les partis politiques qui la forment et ce, conformément aux dispositions de l’article 7 de la présente Constitution ;</w:t>
      </w:r>
    </w:p>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l’exercice du pouvoir aux plans local, régional et national, à travers l’alternance démocratique, et dans le cadre des dispositions de la présente Constitution.</w:t>
      </w:r>
    </w:p>
    <w:p w:rsidR="002E4F76" w:rsidRPr="002E4F76" w:rsidRDefault="002E4F76" w:rsidP="001434C0">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xml:space="preserve">Les groupes de l’opposition sont tenus d’apporter une contribution active et constructive au travail parlementaire. Les modalités d’exercice, par les groupes de l’opposition, des droits susvisés sont fixées, selon le cas, par des lois organiques, par des lois ou encore, par le règlement intérieur de chaque Chambre du </w:t>
      </w:r>
      <w:proofErr w:type="gramStart"/>
      <w:r w:rsidRPr="002E4F76">
        <w:rPr>
          <w:rFonts w:ascii="Times New Roman" w:eastAsia="Times New Roman" w:hAnsi="Times New Roman" w:cs="Times New Roman"/>
          <w:sz w:val="24"/>
          <w:szCs w:val="24"/>
          <w:lang w:eastAsia="fr-FR"/>
        </w:rPr>
        <w:t>Parlement</w:t>
      </w:r>
      <w:bookmarkStart w:id="103" w:name="_ftnref104"/>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"_ftn104"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[104]</w:t>
      </w:r>
      <w:r w:rsidRPr="002E4F76">
        <w:rPr>
          <w:rFonts w:ascii="Times New Roman" w:eastAsia="Times New Roman" w:hAnsi="Times New Roman" w:cs="Times New Roman"/>
          <w:sz w:val="24"/>
          <w:szCs w:val="24"/>
          <w:lang w:eastAsia="fr-FR"/>
        </w:rPr>
        <w:fldChar w:fldCharType="end"/>
      </w:r>
      <w:bookmarkEnd w:id="103"/>
      <w:r w:rsidRPr="002E4F76">
        <w:rPr>
          <w:rFonts w:ascii="Times New Roman" w:eastAsia="Times New Roman" w:hAnsi="Times New Roman" w:cs="Times New Roman"/>
          <w:sz w:val="24"/>
          <w:szCs w:val="24"/>
          <w:lang w:eastAsia="fr-FR"/>
        </w:rPr>
        <w:t>.</w:t>
      </w:r>
    </w:p>
    <w:p w:rsidR="002E4F76" w:rsidRDefault="002E4F76" w:rsidP="001434C0">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xml:space="preserve">La garantie constitutionnelle des droits et libertés est </w:t>
      </w:r>
      <w:proofErr w:type="gramStart"/>
      <w:r w:rsidRPr="002E4F76">
        <w:rPr>
          <w:rFonts w:ascii="Times New Roman" w:eastAsia="Times New Roman" w:hAnsi="Times New Roman" w:cs="Times New Roman"/>
          <w:sz w:val="24"/>
          <w:szCs w:val="24"/>
          <w:lang w:eastAsia="fr-FR"/>
        </w:rPr>
        <w:t>complétée</w:t>
      </w:r>
      <w:proofErr w:type="gramEnd"/>
      <w:r w:rsidRPr="002E4F76">
        <w:rPr>
          <w:rFonts w:ascii="Times New Roman" w:eastAsia="Times New Roman" w:hAnsi="Times New Roman" w:cs="Times New Roman"/>
          <w:sz w:val="24"/>
          <w:szCs w:val="24"/>
          <w:lang w:eastAsia="fr-FR"/>
        </w:rPr>
        <w:t xml:space="preserve"> par celle institutionnelle.</w:t>
      </w:r>
    </w:p>
    <w:p w:rsidR="001434C0" w:rsidRPr="002E4F76" w:rsidRDefault="001434C0" w:rsidP="001434C0">
      <w:pPr>
        <w:spacing w:before="100" w:beforeAutospacing="1" w:after="100" w:afterAutospacing="1"/>
        <w:ind w:firstLine="708"/>
        <w:jc w:val="both"/>
        <w:rPr>
          <w:rFonts w:ascii="Times New Roman" w:eastAsia="Times New Roman" w:hAnsi="Times New Roman" w:cs="Times New Roman"/>
          <w:sz w:val="24"/>
          <w:szCs w:val="24"/>
          <w:lang w:eastAsia="fr-FR"/>
        </w:rPr>
      </w:pPr>
    </w:p>
    <w:p w:rsidR="002E4F76" w:rsidRPr="002E4F76" w:rsidRDefault="002E4F76" w:rsidP="001434C0">
      <w:pPr>
        <w:spacing w:before="100" w:beforeAutospacing="1" w:after="100" w:afterAutospacing="1"/>
        <w:jc w:val="center"/>
        <w:rPr>
          <w:rFonts w:ascii="Times New Roman" w:eastAsia="Times New Roman" w:hAnsi="Times New Roman" w:cs="Times New Roman"/>
          <w:sz w:val="24"/>
          <w:szCs w:val="24"/>
          <w:lang w:eastAsia="fr-FR"/>
        </w:rPr>
      </w:pPr>
      <w:r w:rsidRPr="002E4F76">
        <w:rPr>
          <w:rFonts w:ascii="Times New Roman" w:eastAsia="Times New Roman" w:hAnsi="Times New Roman" w:cs="Times New Roman"/>
          <w:b/>
          <w:bCs/>
          <w:sz w:val="24"/>
          <w:szCs w:val="24"/>
          <w:lang w:eastAsia="fr-FR"/>
        </w:rPr>
        <w:lastRenderedPageBreak/>
        <w:t>B- Une garantie institutionnelle</w:t>
      </w:r>
    </w:p>
    <w:p w:rsidR="002E4F76" w:rsidRPr="002E4F76" w:rsidRDefault="002E4F76" w:rsidP="00A55F0C">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La garantie institutionnelle des droits et libertés se caractérise par l’institution d’organes chargés d’assurer la protection des droits reconnus ou de veiller au bon fonctionnement des institutions. Ces organes existent dans les trois Etats considérés, mais avec des variantes.</w:t>
      </w:r>
    </w:p>
    <w:p w:rsidR="002E4F76" w:rsidRPr="002E4F76" w:rsidRDefault="002E4F76" w:rsidP="00A55F0C">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xml:space="preserve">Il y a, pour toute la Belgique, une Cour </w:t>
      </w:r>
      <w:proofErr w:type="gramStart"/>
      <w:r w:rsidRPr="002E4F76">
        <w:rPr>
          <w:rFonts w:ascii="Times New Roman" w:eastAsia="Times New Roman" w:hAnsi="Times New Roman" w:cs="Times New Roman"/>
          <w:sz w:val="24"/>
          <w:szCs w:val="24"/>
          <w:lang w:eastAsia="fr-FR"/>
        </w:rPr>
        <w:t>constitutionnelle</w:t>
      </w:r>
      <w:bookmarkStart w:id="104" w:name="_ftnref105"/>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"_ftn105"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[105]</w:t>
      </w:r>
      <w:r w:rsidRPr="002E4F76">
        <w:rPr>
          <w:rFonts w:ascii="Times New Roman" w:eastAsia="Times New Roman" w:hAnsi="Times New Roman" w:cs="Times New Roman"/>
          <w:sz w:val="24"/>
          <w:szCs w:val="24"/>
          <w:lang w:eastAsia="fr-FR"/>
        </w:rPr>
        <w:fldChar w:fldCharType="end"/>
      </w:r>
      <w:bookmarkEnd w:id="104"/>
      <w:r w:rsidRPr="002E4F76">
        <w:rPr>
          <w:rFonts w:ascii="Times New Roman" w:eastAsia="Times New Roman" w:hAnsi="Times New Roman" w:cs="Times New Roman"/>
          <w:sz w:val="24"/>
          <w:szCs w:val="24"/>
          <w:lang w:eastAsia="fr-FR"/>
        </w:rPr>
        <w:t xml:space="preserve"> qui statue par voie d’arrêt sur : 1° les conflits visés à l’article 141; 2° la violation par une loi, un décret ou une règle visée à l’article 134, des articles 10, 11 et 24 ; 3° la violation par une loi, un décret ou une règle visée à l’article 134, des articles de la Constitution que la loi détermine. La Cour peut être saisie par toute autorité que la loi désigne, par toute personne justifiant d’un intérêt ou, à titre préjudiciel, par toute juridiction. Elle statue par voie de décision sur chaque consultation populaire visée à l’article 39</w:t>
      </w:r>
      <w:r w:rsidRPr="002E4F76">
        <w:rPr>
          <w:rFonts w:ascii="Times New Roman" w:eastAsia="Times New Roman" w:hAnsi="Times New Roman" w:cs="Times New Roman"/>
          <w:i/>
          <w:iCs/>
          <w:sz w:val="24"/>
          <w:szCs w:val="24"/>
          <w:lang w:eastAsia="fr-FR"/>
        </w:rPr>
        <w:t>bis</w:t>
      </w:r>
      <w:r w:rsidRPr="002E4F76">
        <w:rPr>
          <w:rFonts w:ascii="Times New Roman" w:eastAsia="Times New Roman" w:hAnsi="Times New Roman" w:cs="Times New Roman"/>
          <w:sz w:val="24"/>
          <w:szCs w:val="24"/>
          <w:lang w:eastAsia="fr-FR"/>
        </w:rPr>
        <w:t>, préalablement à son organisation, dans les conditions et selon les modalités fixées par la loi.</w:t>
      </w:r>
    </w:p>
    <w:p w:rsidR="002E4F76" w:rsidRPr="002E4F76" w:rsidRDefault="002E4F76" w:rsidP="00A55F0C">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xml:space="preserve">A Monaco, en matière constitutionnelle, le Tribunal Suprême statue souverainement : 1°) sur la conformité du règlement intérieur du Conseil National aux dispositions constitutionnelles et, le cas échéant, législatives, dans les conditions prévues à l’article 61 ; 2°) sur les recours en annulation, en appréciation de validité et en indemnité ayant pour objet une atteinte aux libertés et droits consacrés par le Titre III de la Constitution, et qui ne sont pas visés au paragraphe B du présent article. B. – En matière administrative, le Tribunal Suprême statue souverainement : 1°) sur les recours en annulation pour excès de pouvoir formés contre les décisions des diverses autorités administratives et les ordonnances souveraines prises pour l’exécution des lois, ainsi que sur l’octroi des indemnités qui en résultent, 2°) sur les recours en cassation formés contre les décisions des juridictions administratives statuant en dernier ressort, 3°) sur les recours en interprétation et les recours en appréciation de validité des décisions des diverses autorités administratives et des ordonnances souveraines prises pour l’exécution des lois. C. – Le Tribunal Suprême statue sur les conflits de compétence </w:t>
      </w:r>
      <w:proofErr w:type="gramStart"/>
      <w:r w:rsidRPr="002E4F76">
        <w:rPr>
          <w:rFonts w:ascii="Times New Roman" w:eastAsia="Times New Roman" w:hAnsi="Times New Roman" w:cs="Times New Roman"/>
          <w:sz w:val="24"/>
          <w:szCs w:val="24"/>
          <w:lang w:eastAsia="fr-FR"/>
        </w:rPr>
        <w:t>juridictionnelle</w:t>
      </w:r>
      <w:bookmarkStart w:id="105" w:name="_ftnref106"/>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"_ftn106"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[106]</w:t>
      </w:r>
      <w:r w:rsidRPr="002E4F76">
        <w:rPr>
          <w:rFonts w:ascii="Times New Roman" w:eastAsia="Times New Roman" w:hAnsi="Times New Roman" w:cs="Times New Roman"/>
          <w:sz w:val="24"/>
          <w:szCs w:val="24"/>
          <w:lang w:eastAsia="fr-FR"/>
        </w:rPr>
        <w:fldChar w:fldCharType="end"/>
      </w:r>
      <w:bookmarkEnd w:id="105"/>
      <w:r w:rsidRPr="002E4F76">
        <w:rPr>
          <w:rFonts w:ascii="Times New Roman" w:eastAsia="Times New Roman" w:hAnsi="Times New Roman" w:cs="Times New Roman"/>
          <w:sz w:val="24"/>
          <w:szCs w:val="24"/>
          <w:lang w:eastAsia="fr-FR"/>
        </w:rPr>
        <w:t>.</w:t>
      </w:r>
    </w:p>
    <w:p w:rsidR="002E4F76" w:rsidRPr="002E4F76" w:rsidRDefault="002E4F76" w:rsidP="00A55F0C">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xml:space="preserve">Au Maroc, la Cour </w:t>
      </w:r>
      <w:proofErr w:type="gramStart"/>
      <w:r w:rsidRPr="002E4F76">
        <w:rPr>
          <w:rFonts w:ascii="Times New Roman" w:eastAsia="Times New Roman" w:hAnsi="Times New Roman" w:cs="Times New Roman"/>
          <w:sz w:val="24"/>
          <w:szCs w:val="24"/>
          <w:lang w:eastAsia="fr-FR"/>
        </w:rPr>
        <w:t>Constitutionnelle</w:t>
      </w:r>
      <w:bookmarkStart w:id="106" w:name="_ftnref107"/>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"_ftn107"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[107]</w:t>
      </w:r>
      <w:r w:rsidRPr="002E4F76">
        <w:rPr>
          <w:rFonts w:ascii="Times New Roman" w:eastAsia="Times New Roman" w:hAnsi="Times New Roman" w:cs="Times New Roman"/>
          <w:sz w:val="24"/>
          <w:szCs w:val="24"/>
          <w:lang w:eastAsia="fr-FR"/>
        </w:rPr>
        <w:fldChar w:fldCharType="end"/>
      </w:r>
      <w:bookmarkEnd w:id="106"/>
      <w:r w:rsidRPr="002E4F76">
        <w:rPr>
          <w:rFonts w:ascii="Times New Roman" w:eastAsia="Times New Roman" w:hAnsi="Times New Roman" w:cs="Times New Roman"/>
          <w:sz w:val="24"/>
          <w:szCs w:val="24"/>
          <w:lang w:eastAsia="fr-FR"/>
        </w:rPr>
        <w:t xml:space="preserve"> est composée de douze membres nommés pour un mandat de neuf ans non renouvelable</w:t>
      </w:r>
      <w:bookmarkStart w:id="107" w:name="_ftnref108"/>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"_ftn108"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[108]</w:t>
      </w:r>
      <w:r w:rsidRPr="002E4F76">
        <w:rPr>
          <w:rFonts w:ascii="Times New Roman" w:eastAsia="Times New Roman" w:hAnsi="Times New Roman" w:cs="Times New Roman"/>
          <w:sz w:val="24"/>
          <w:szCs w:val="24"/>
          <w:lang w:eastAsia="fr-FR"/>
        </w:rPr>
        <w:fldChar w:fldCharType="end"/>
      </w:r>
      <w:bookmarkEnd w:id="107"/>
      <w:r w:rsidRPr="002E4F76">
        <w:rPr>
          <w:rFonts w:ascii="Times New Roman" w:eastAsia="Times New Roman" w:hAnsi="Times New Roman" w:cs="Times New Roman"/>
          <w:sz w:val="24"/>
          <w:szCs w:val="24"/>
          <w:lang w:eastAsia="fr-FR"/>
        </w:rPr>
        <w:t xml:space="preserve">. Le Président de la Cour Constitutionnelle est nommé par le Roi, parmi les membres composant la </w:t>
      </w:r>
      <w:proofErr w:type="gramStart"/>
      <w:r w:rsidRPr="002E4F76">
        <w:rPr>
          <w:rFonts w:ascii="Times New Roman" w:eastAsia="Times New Roman" w:hAnsi="Times New Roman" w:cs="Times New Roman"/>
          <w:sz w:val="24"/>
          <w:szCs w:val="24"/>
          <w:lang w:eastAsia="fr-FR"/>
        </w:rPr>
        <w:t>Cour</w:t>
      </w:r>
      <w:bookmarkStart w:id="108" w:name="_ftnref109"/>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"_ftn109"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[109]</w:t>
      </w:r>
      <w:r w:rsidRPr="002E4F76">
        <w:rPr>
          <w:rFonts w:ascii="Times New Roman" w:eastAsia="Times New Roman" w:hAnsi="Times New Roman" w:cs="Times New Roman"/>
          <w:sz w:val="24"/>
          <w:szCs w:val="24"/>
          <w:lang w:eastAsia="fr-FR"/>
        </w:rPr>
        <w:fldChar w:fldCharType="end"/>
      </w:r>
      <w:bookmarkEnd w:id="108"/>
      <w:r w:rsidRPr="002E4F76">
        <w:rPr>
          <w:rFonts w:ascii="Times New Roman" w:eastAsia="Times New Roman" w:hAnsi="Times New Roman" w:cs="Times New Roman"/>
          <w:sz w:val="24"/>
          <w:szCs w:val="24"/>
          <w:lang w:eastAsia="fr-FR"/>
        </w:rPr>
        <w:t>. La Cour Constitutionnelle exerce les attributions qui lui sont dévolues par les articles de la Constitution et les dispositions des lois organiques. Elle statue, par ailleurs, sur la régularité de l’élection des membres du Parlement et des opérations de référendum.</w:t>
      </w:r>
    </w:p>
    <w:p w:rsidR="002E4F76" w:rsidRPr="002E4F76" w:rsidRDefault="002E4F76" w:rsidP="00A55F0C">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Les lois organiques avant leur promulgation et les règlements de la Chambre des Représentants et de la Chambre des Conseillers, avant leur mise en application, doivent être soumis à la Cour Constitutionnelle qui se prononce sur leur conformité à la Constitution.</w:t>
      </w:r>
    </w:p>
    <w:p w:rsidR="002E4F76" w:rsidRPr="002E4F76" w:rsidRDefault="002E4F76" w:rsidP="00A55F0C">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xml:space="preserve">Aux mêmes fins, les lois, avant leur promulgation, peuvent être déférées à la Cour Constitutionnelle par le Roi, le Chef du Gouvernement, le Président de la Chambre des </w:t>
      </w:r>
      <w:r w:rsidRPr="002E4F76">
        <w:rPr>
          <w:rFonts w:ascii="Times New Roman" w:eastAsia="Times New Roman" w:hAnsi="Times New Roman" w:cs="Times New Roman"/>
          <w:sz w:val="24"/>
          <w:szCs w:val="24"/>
          <w:lang w:eastAsia="fr-FR"/>
        </w:rPr>
        <w:lastRenderedPageBreak/>
        <w:t>Représentants, le Président de la Chambre des Conseillers, ou par le cinquième des membres de la Chambre des Représentants ou par quarante membres de la Chambre des Conseillers.</w:t>
      </w:r>
    </w:p>
    <w:p w:rsidR="002E4F76" w:rsidRPr="002E4F76" w:rsidRDefault="002E4F76" w:rsidP="00A55F0C">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Dans les cas prévus aux deuxième et troisième alinéas du présent article, la Cour Constitutionnelle statue dans un délai d’un mois à compter de sa saisine. Toutefois, à la demande du gouvernement, s’il y a urgence, ce délai est ramené à huit jours.</w:t>
      </w:r>
    </w:p>
    <w:p w:rsidR="002E4F76" w:rsidRPr="002E4F76" w:rsidRDefault="002E4F76" w:rsidP="00A55F0C">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Dans ces mêmes cas, la saisine de la Cour Constitutionnelle suspend le délai de promulgation.</w:t>
      </w:r>
    </w:p>
    <w:p w:rsidR="002E4F76" w:rsidRPr="002E4F76" w:rsidRDefault="002E4F76" w:rsidP="00A55F0C">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xml:space="preserve">Elle statue sur la régularité de l’élection des membres du Parlement dans un délai d’un an, à compter de la date d’expiration du délai légal du recours. Toutefois, la Cour peut statuer au-delà de ce délai, par décision motivée, dans le cas où le nombre de recours ou leur nature </w:t>
      </w:r>
      <w:proofErr w:type="gramStart"/>
      <w:r w:rsidRPr="002E4F76">
        <w:rPr>
          <w:rFonts w:ascii="Times New Roman" w:eastAsia="Times New Roman" w:hAnsi="Times New Roman" w:cs="Times New Roman"/>
          <w:sz w:val="24"/>
          <w:szCs w:val="24"/>
          <w:lang w:eastAsia="fr-FR"/>
        </w:rPr>
        <w:t>l’exige</w:t>
      </w:r>
      <w:bookmarkStart w:id="109" w:name="_ftnref110"/>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"_ftn110"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[110]</w:t>
      </w:r>
      <w:r w:rsidRPr="002E4F76">
        <w:rPr>
          <w:rFonts w:ascii="Times New Roman" w:eastAsia="Times New Roman" w:hAnsi="Times New Roman" w:cs="Times New Roman"/>
          <w:sz w:val="24"/>
          <w:szCs w:val="24"/>
          <w:lang w:eastAsia="fr-FR"/>
        </w:rPr>
        <w:fldChar w:fldCharType="end"/>
      </w:r>
      <w:bookmarkEnd w:id="109"/>
      <w:r w:rsidRPr="002E4F76">
        <w:rPr>
          <w:rFonts w:ascii="Times New Roman" w:eastAsia="Times New Roman" w:hAnsi="Times New Roman" w:cs="Times New Roman"/>
          <w:sz w:val="24"/>
          <w:szCs w:val="24"/>
          <w:lang w:eastAsia="fr-FR"/>
        </w:rPr>
        <w:t>.</w:t>
      </w:r>
    </w:p>
    <w:p w:rsidR="002E4F76" w:rsidRPr="002E4F76" w:rsidRDefault="002E4F76" w:rsidP="00A55F0C">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xml:space="preserve">La Cour Constitutionnelle est compétente pour connaître d’une exception d’inconstitutionnalité soulevée au cours d’un procès, lorsqu’il est soutenu par l’une des parties que la loi dont dépend l’issue du litige, porte atteinte aux droits et libertés garantis par la </w:t>
      </w:r>
      <w:proofErr w:type="gramStart"/>
      <w:r w:rsidRPr="002E4F76">
        <w:rPr>
          <w:rFonts w:ascii="Times New Roman" w:eastAsia="Times New Roman" w:hAnsi="Times New Roman" w:cs="Times New Roman"/>
          <w:sz w:val="24"/>
          <w:szCs w:val="24"/>
          <w:lang w:eastAsia="fr-FR"/>
        </w:rPr>
        <w:t>Constitution</w:t>
      </w:r>
      <w:bookmarkStart w:id="110" w:name="_ftnref111"/>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"_ftn111"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[111]</w:t>
      </w:r>
      <w:r w:rsidRPr="002E4F76">
        <w:rPr>
          <w:rFonts w:ascii="Times New Roman" w:eastAsia="Times New Roman" w:hAnsi="Times New Roman" w:cs="Times New Roman"/>
          <w:sz w:val="24"/>
          <w:szCs w:val="24"/>
          <w:lang w:eastAsia="fr-FR"/>
        </w:rPr>
        <w:fldChar w:fldCharType="end"/>
      </w:r>
      <w:bookmarkEnd w:id="110"/>
      <w:r w:rsidRPr="002E4F76">
        <w:rPr>
          <w:rFonts w:ascii="Times New Roman" w:eastAsia="Times New Roman" w:hAnsi="Times New Roman" w:cs="Times New Roman"/>
          <w:sz w:val="24"/>
          <w:szCs w:val="24"/>
          <w:lang w:eastAsia="fr-FR"/>
        </w:rPr>
        <w:t>.</w:t>
      </w:r>
    </w:p>
    <w:p w:rsidR="002E4F76" w:rsidRPr="002E4F76" w:rsidRDefault="002E4F76" w:rsidP="00A55F0C">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xml:space="preserve">Les décisions de la Cour Constitutionnelle ne sont susceptibles d’aucun recours. Elles s’imposent aux pouvoirs publics et à toutes les autorités administratives et </w:t>
      </w:r>
      <w:proofErr w:type="gramStart"/>
      <w:r w:rsidRPr="002E4F76">
        <w:rPr>
          <w:rFonts w:ascii="Times New Roman" w:eastAsia="Times New Roman" w:hAnsi="Times New Roman" w:cs="Times New Roman"/>
          <w:sz w:val="24"/>
          <w:szCs w:val="24"/>
          <w:lang w:eastAsia="fr-FR"/>
        </w:rPr>
        <w:t>juridictionnelles</w:t>
      </w:r>
      <w:bookmarkStart w:id="111" w:name="_ftnref112"/>
      <w:proofErr w:type="gramEnd"/>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"_ftn112"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[112]</w:t>
      </w:r>
      <w:r w:rsidRPr="002E4F76">
        <w:rPr>
          <w:rFonts w:ascii="Times New Roman" w:eastAsia="Times New Roman" w:hAnsi="Times New Roman" w:cs="Times New Roman"/>
          <w:sz w:val="24"/>
          <w:szCs w:val="24"/>
          <w:lang w:eastAsia="fr-FR"/>
        </w:rPr>
        <w:fldChar w:fldCharType="end"/>
      </w:r>
      <w:bookmarkEnd w:id="111"/>
      <w:r w:rsidRPr="002E4F76">
        <w:rPr>
          <w:rFonts w:ascii="Times New Roman" w:eastAsia="Times New Roman" w:hAnsi="Times New Roman" w:cs="Times New Roman"/>
          <w:sz w:val="24"/>
          <w:szCs w:val="24"/>
          <w:lang w:eastAsia="fr-FR"/>
        </w:rPr>
        <w:t>.</w:t>
      </w:r>
    </w:p>
    <w:p w:rsidR="002E4F76" w:rsidRPr="002E4F76" w:rsidRDefault="002E4F76" w:rsidP="00A55F0C">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Si la Cour Constitutionnelle, saisie par le Roi ou le Chef du Gouvernement ou le Président de la Chambre des Représentants ou le Président de la Chambre des Conseillers ou le sixième des membres de la première Chambre ou le quart des membres de la deuxième Chambre, déclare qu’un engagement international comporte une disposition contraire à la Constitution, sa ratification ne peut intervenir qu’après la révision de la Constitution</w:t>
      </w:r>
      <w:bookmarkStart w:id="112" w:name="_ftnref113"/>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"_ftn113"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[113]</w:t>
      </w:r>
      <w:r w:rsidRPr="002E4F76">
        <w:rPr>
          <w:rFonts w:ascii="Times New Roman" w:eastAsia="Times New Roman" w:hAnsi="Times New Roman" w:cs="Times New Roman"/>
          <w:sz w:val="24"/>
          <w:szCs w:val="24"/>
          <w:lang w:eastAsia="fr-FR"/>
        </w:rPr>
        <w:fldChar w:fldCharType="end"/>
      </w:r>
      <w:bookmarkEnd w:id="112"/>
      <w:r w:rsidRPr="002E4F76">
        <w:rPr>
          <w:rFonts w:ascii="Times New Roman" w:eastAsia="Times New Roman" w:hAnsi="Times New Roman" w:cs="Times New Roman"/>
          <w:sz w:val="24"/>
          <w:szCs w:val="24"/>
          <w:lang w:eastAsia="fr-FR"/>
        </w:rPr>
        <w:t>.</w:t>
      </w:r>
    </w:p>
    <w:p w:rsidR="002E4F76" w:rsidRPr="002E4F76" w:rsidRDefault="002E4F76" w:rsidP="00A55F0C">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Le Conseil national des droits de l’Homme est une institution nationale pluraliste et indépendante, chargée de connaître de toutes les questions relatives à la défense et à la protection des droits de l’Homme et des libertés, à la garantie de leur plein exercice et à leur promotion, ainsi qu’à la préservation de la dignité, des droits et des libertés individuelles et collectives des citoyennes et citoyens, et ce, dans le strict respect des référentiels nationaux et universels en la matière</w:t>
      </w:r>
      <w:bookmarkStart w:id="113" w:name="_ftnref114"/>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"_ftn114"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[114]</w:t>
      </w:r>
      <w:r w:rsidRPr="002E4F76">
        <w:rPr>
          <w:rFonts w:ascii="Times New Roman" w:eastAsia="Times New Roman" w:hAnsi="Times New Roman" w:cs="Times New Roman"/>
          <w:sz w:val="24"/>
          <w:szCs w:val="24"/>
          <w:lang w:eastAsia="fr-FR"/>
        </w:rPr>
        <w:fldChar w:fldCharType="end"/>
      </w:r>
      <w:bookmarkEnd w:id="113"/>
      <w:r w:rsidRPr="002E4F76">
        <w:rPr>
          <w:rFonts w:ascii="Times New Roman" w:eastAsia="Times New Roman" w:hAnsi="Times New Roman" w:cs="Times New Roman"/>
          <w:sz w:val="24"/>
          <w:szCs w:val="24"/>
          <w:lang w:eastAsia="fr-FR"/>
        </w:rPr>
        <w:t>.</w:t>
      </w:r>
    </w:p>
    <w:p w:rsidR="002E4F76" w:rsidRPr="002E4F76" w:rsidRDefault="002E4F76" w:rsidP="00A55F0C">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Le Médiateur est une institution nationale indépendante et spécialisée qui a pour mission, dans le cadre des rapports entre l’administration et les usagers, de défendre les droits, de contribuer à renforcer la primauté de la loi et à diffuser les principes de justice et d’équité, et les valeurs de moralisation et de transparence dans la gestion des administrations, des établissements publics, des collectivités territoriales et des organismes dotés de prérogatives de la puissance publique</w:t>
      </w:r>
      <w:bookmarkStart w:id="114" w:name="_ftnref115"/>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"_ftn115"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[115]</w:t>
      </w:r>
      <w:r w:rsidRPr="002E4F76">
        <w:rPr>
          <w:rFonts w:ascii="Times New Roman" w:eastAsia="Times New Roman" w:hAnsi="Times New Roman" w:cs="Times New Roman"/>
          <w:sz w:val="24"/>
          <w:szCs w:val="24"/>
          <w:lang w:eastAsia="fr-FR"/>
        </w:rPr>
        <w:fldChar w:fldCharType="end"/>
      </w:r>
      <w:bookmarkEnd w:id="114"/>
      <w:r w:rsidRPr="002E4F76">
        <w:rPr>
          <w:rFonts w:ascii="Times New Roman" w:eastAsia="Times New Roman" w:hAnsi="Times New Roman" w:cs="Times New Roman"/>
          <w:sz w:val="24"/>
          <w:szCs w:val="24"/>
          <w:lang w:eastAsia="fr-FR"/>
        </w:rPr>
        <w:t>.</w:t>
      </w:r>
    </w:p>
    <w:p w:rsidR="002E4F76" w:rsidRPr="002E4F76" w:rsidRDefault="002E4F76" w:rsidP="00A55F0C">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lastRenderedPageBreak/>
        <w:t>L’Instance nationale de la probité, de la prévention et de la lutte contre la corruption, créée en vertu de l’article 36, a pour mission notamment d’initier, de coordonner, de superviser et d’assurer le suivi de la mise en œuvre des politiques de prévention et de lutte contre la corruption, de recueillir et de diffuser les informations dans ce domaine, de contribuer à la moralisation de la vie publique et de consolider les principes de bonne gouvernance, la culture du service public et les valeurs de citoyenneté responsable</w:t>
      </w:r>
      <w:bookmarkStart w:id="115" w:name="_ftnref116"/>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"_ftn116"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[116]</w:t>
      </w:r>
      <w:r w:rsidRPr="002E4F76">
        <w:rPr>
          <w:rFonts w:ascii="Times New Roman" w:eastAsia="Times New Roman" w:hAnsi="Times New Roman" w:cs="Times New Roman"/>
          <w:sz w:val="24"/>
          <w:szCs w:val="24"/>
          <w:lang w:eastAsia="fr-FR"/>
        </w:rPr>
        <w:fldChar w:fldCharType="end"/>
      </w:r>
      <w:bookmarkEnd w:id="115"/>
      <w:r w:rsidRPr="002E4F76">
        <w:rPr>
          <w:rFonts w:ascii="Times New Roman" w:eastAsia="Times New Roman" w:hAnsi="Times New Roman" w:cs="Times New Roman"/>
          <w:sz w:val="24"/>
          <w:szCs w:val="24"/>
          <w:lang w:eastAsia="fr-FR"/>
        </w:rPr>
        <w:t>.</w:t>
      </w:r>
    </w:p>
    <w:p w:rsidR="002E4F76" w:rsidRPr="002E4F76" w:rsidRDefault="002E4F76" w:rsidP="00A55F0C">
      <w:pPr>
        <w:spacing w:before="100" w:beforeAutospacing="1" w:after="100" w:afterAutospacing="1"/>
        <w:jc w:val="center"/>
        <w:rPr>
          <w:rFonts w:ascii="Times New Roman" w:eastAsia="Times New Roman" w:hAnsi="Times New Roman" w:cs="Times New Roman"/>
          <w:sz w:val="24"/>
          <w:szCs w:val="24"/>
          <w:lang w:eastAsia="fr-FR"/>
        </w:rPr>
      </w:pPr>
      <w:r w:rsidRPr="002E4F76">
        <w:rPr>
          <w:rFonts w:ascii="Times New Roman" w:eastAsia="Times New Roman" w:hAnsi="Times New Roman" w:cs="Times New Roman"/>
          <w:b/>
          <w:bCs/>
          <w:sz w:val="24"/>
          <w:szCs w:val="24"/>
          <w:u w:val="single"/>
          <w:lang w:eastAsia="fr-FR"/>
        </w:rPr>
        <w:t>CONCLUSION</w:t>
      </w:r>
    </w:p>
    <w:p w:rsidR="002E4F76" w:rsidRPr="002E4F76" w:rsidRDefault="002E4F76" w:rsidP="00A55F0C">
      <w:pPr>
        <w:spacing w:before="100" w:beforeAutospacing="1" w:after="100" w:afterAutospacing="1"/>
        <w:ind w:firstLine="708"/>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A la lumière de cette étude, il existe bien des monarchies constitutionnelles et des théocraties contemporaines. Ces régimes font une place de choix au Roi et ne connaissent pas l’institution président de la République. Ils intègrent des modalités de gestion démocratique par la voie électorale surtout dans le cadre de la désignation des membres des organes représentatifs.</w:t>
      </w:r>
    </w:p>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w:t>
      </w:r>
    </w:p>
    <w:p w:rsidR="002E4F76" w:rsidRPr="002E4F76" w:rsidRDefault="002E4F76" w:rsidP="00A55F0C">
      <w:pPr>
        <w:spacing w:before="100" w:beforeAutospacing="1" w:after="100" w:afterAutospacing="1"/>
        <w:jc w:val="center"/>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t xml:space="preserve">Hilaire </w:t>
      </w:r>
      <w:r w:rsidRPr="002E4F76">
        <w:rPr>
          <w:rFonts w:ascii="Times New Roman" w:eastAsia="Times New Roman" w:hAnsi="Times New Roman" w:cs="Times New Roman"/>
          <w:b/>
          <w:bCs/>
          <w:sz w:val="24"/>
          <w:szCs w:val="24"/>
          <w:lang w:eastAsia="fr-FR"/>
        </w:rPr>
        <w:t>AKEREKORO</w:t>
      </w:r>
    </w:p>
    <w:p w:rsidR="002E4F76" w:rsidRPr="002E4F76" w:rsidRDefault="002E4F76" w:rsidP="00A55F0C">
      <w:pPr>
        <w:spacing w:after="0"/>
        <w:jc w:val="center"/>
        <w:rPr>
          <w:rFonts w:ascii="Times New Roman" w:eastAsia="Times New Roman" w:hAnsi="Times New Roman" w:cs="Times New Roman"/>
          <w:sz w:val="24"/>
          <w:szCs w:val="24"/>
          <w:lang w:eastAsia="fr-FR"/>
        </w:rPr>
      </w:pPr>
      <w:r w:rsidRPr="002E4F76">
        <w:rPr>
          <w:rFonts w:ascii="Times New Roman" w:eastAsia="Times New Roman" w:hAnsi="Times New Roman" w:cs="Times New Roman"/>
          <w:i/>
          <w:iCs/>
          <w:sz w:val="24"/>
          <w:szCs w:val="24"/>
          <w:lang w:eastAsia="fr-FR"/>
        </w:rPr>
        <w:t>Maître de conférences.</w:t>
      </w:r>
    </w:p>
    <w:p w:rsidR="002E4F76" w:rsidRPr="002E4F76" w:rsidRDefault="002E4F76" w:rsidP="00A55F0C">
      <w:pPr>
        <w:spacing w:after="0"/>
        <w:jc w:val="center"/>
        <w:rPr>
          <w:rFonts w:ascii="Times New Roman" w:eastAsia="Times New Roman" w:hAnsi="Times New Roman" w:cs="Times New Roman"/>
          <w:sz w:val="24"/>
          <w:szCs w:val="24"/>
          <w:lang w:eastAsia="fr-FR"/>
        </w:rPr>
      </w:pPr>
      <w:r w:rsidRPr="002E4F76">
        <w:rPr>
          <w:rFonts w:ascii="Times New Roman" w:eastAsia="Times New Roman" w:hAnsi="Times New Roman" w:cs="Times New Roman"/>
          <w:i/>
          <w:iCs/>
          <w:sz w:val="24"/>
          <w:szCs w:val="24"/>
          <w:lang w:eastAsia="fr-FR"/>
        </w:rPr>
        <w:t>Agrégé de droit p</w:t>
      </w:r>
      <w:bookmarkStart w:id="116" w:name="_GoBack"/>
      <w:bookmarkEnd w:id="116"/>
      <w:r w:rsidRPr="002E4F76">
        <w:rPr>
          <w:rFonts w:ascii="Times New Roman" w:eastAsia="Times New Roman" w:hAnsi="Times New Roman" w:cs="Times New Roman"/>
          <w:i/>
          <w:iCs/>
          <w:sz w:val="24"/>
          <w:szCs w:val="24"/>
          <w:lang w:eastAsia="fr-FR"/>
        </w:rPr>
        <w:t>ublic (CAMES).</w:t>
      </w:r>
    </w:p>
    <w:p w:rsidR="002E4F76" w:rsidRPr="002E4F76" w:rsidRDefault="002E4F76" w:rsidP="00A55F0C">
      <w:pPr>
        <w:spacing w:after="0"/>
        <w:jc w:val="center"/>
        <w:rPr>
          <w:rFonts w:ascii="Times New Roman" w:eastAsia="Times New Roman" w:hAnsi="Times New Roman" w:cs="Times New Roman"/>
          <w:sz w:val="24"/>
          <w:szCs w:val="24"/>
          <w:lang w:eastAsia="fr-FR"/>
        </w:rPr>
      </w:pPr>
      <w:r w:rsidRPr="002E4F76">
        <w:rPr>
          <w:rFonts w:ascii="Times New Roman" w:eastAsia="Times New Roman" w:hAnsi="Times New Roman" w:cs="Times New Roman"/>
          <w:i/>
          <w:iCs/>
          <w:sz w:val="24"/>
          <w:szCs w:val="24"/>
          <w:lang w:eastAsia="fr-FR"/>
        </w:rPr>
        <w:t>Directeur du CeDEP.</w:t>
      </w:r>
    </w:p>
    <w:p w:rsidR="002E4F76" w:rsidRPr="002E4F76" w:rsidRDefault="002E4F76" w:rsidP="00A55F0C">
      <w:pPr>
        <w:spacing w:after="0"/>
        <w:jc w:val="center"/>
        <w:rPr>
          <w:rFonts w:ascii="Times New Roman" w:eastAsia="Times New Roman" w:hAnsi="Times New Roman" w:cs="Times New Roman"/>
          <w:sz w:val="24"/>
          <w:szCs w:val="24"/>
          <w:lang w:eastAsia="fr-FR"/>
        </w:rPr>
      </w:pPr>
      <w:r w:rsidRPr="002E4F76">
        <w:rPr>
          <w:rFonts w:ascii="Times New Roman" w:eastAsia="Times New Roman" w:hAnsi="Times New Roman" w:cs="Times New Roman"/>
          <w:i/>
          <w:iCs/>
          <w:sz w:val="24"/>
          <w:szCs w:val="24"/>
          <w:lang w:eastAsia="fr-FR"/>
        </w:rPr>
        <w:t>Université d’Abomey-Calavi (Bénin).</w:t>
      </w:r>
    </w:p>
    <w:bookmarkStart w:id="117" w:name="_ftn1"/>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"_ftnref1"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w:t>
      </w:r>
      <w:r w:rsidRPr="002E4F76">
        <w:rPr>
          <w:rFonts w:ascii="Times New Roman" w:eastAsia="Times New Roman" w:hAnsi="Times New Roman" w:cs="Times New Roman"/>
          <w:sz w:val="24"/>
          <w:szCs w:val="24"/>
          <w:lang w:eastAsia="fr-FR"/>
        </w:rPr>
        <w:fldChar w:fldCharType="end"/>
      </w:r>
      <w:bookmarkEnd w:id="117"/>
      <w:r w:rsidRPr="002E4F76">
        <w:rPr>
          <w:rFonts w:ascii="Times New Roman" w:eastAsia="Times New Roman" w:hAnsi="Times New Roman" w:cs="Times New Roman"/>
          <w:sz w:val="24"/>
          <w:szCs w:val="24"/>
          <w:lang w:eastAsia="fr-FR"/>
        </w:rPr>
        <w:t xml:space="preserve"> La Belgique a la particularité d’être un Etat fédéral composé non pas d’entités fédérées au sens où l’entend le droit constitutionnel (Etats fédérés, cantons, etc.), mais « </w:t>
      </w:r>
      <w:r w:rsidRPr="002E4F76">
        <w:rPr>
          <w:rFonts w:ascii="Times New Roman" w:eastAsia="Times New Roman" w:hAnsi="Times New Roman" w:cs="Times New Roman"/>
          <w:i/>
          <w:iCs/>
          <w:sz w:val="24"/>
          <w:szCs w:val="24"/>
          <w:lang w:eastAsia="fr-FR"/>
        </w:rPr>
        <w:t>des communautés et des régions</w:t>
      </w:r>
      <w:r w:rsidRPr="002E4F76">
        <w:rPr>
          <w:rFonts w:ascii="Times New Roman" w:eastAsia="Times New Roman" w:hAnsi="Times New Roman" w:cs="Times New Roman"/>
          <w:sz w:val="24"/>
          <w:szCs w:val="24"/>
          <w:lang w:eastAsia="fr-FR"/>
        </w:rPr>
        <w:t> ». Elle comprend trois communautés (la Communauté française, la Communauté flamande et la Communauté germanophone) et trois régions : la Région wallonne, la Région flamande et la Région bruxelloise. La Région wallonne comprend les provinces suivantes : le Brabant wallon, le Hainaut, Liège, le Luxembourg et Namur. La Région flamande comprend les provinces suivantes : Anvers, le Brabant flamand, la Flandre occidentale, la Flandre orientale et le Limbourg. Art. 1</w:t>
      </w:r>
      <w:r w:rsidRPr="002E4F76">
        <w:rPr>
          <w:rFonts w:ascii="Times New Roman" w:eastAsia="Times New Roman" w:hAnsi="Times New Roman" w:cs="Times New Roman"/>
          <w:sz w:val="24"/>
          <w:szCs w:val="24"/>
          <w:vertAlign w:val="superscript"/>
          <w:lang w:eastAsia="fr-FR"/>
        </w:rPr>
        <w:t>er</w:t>
      </w:r>
      <w:r w:rsidRPr="002E4F76">
        <w:rPr>
          <w:rFonts w:ascii="Times New Roman" w:eastAsia="Times New Roman" w:hAnsi="Times New Roman" w:cs="Times New Roman"/>
          <w:sz w:val="24"/>
          <w:szCs w:val="24"/>
          <w:lang w:eastAsia="fr-FR"/>
        </w:rPr>
        <w:t>, 2, 3 et 5 de la Constitution belge, mise à jour au 12 mars 2014.</w:t>
      </w:r>
    </w:p>
    <w:bookmarkStart w:id="118" w:name="_ftn2"/>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"_ftnref2"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[2]</w:t>
      </w:r>
      <w:r w:rsidRPr="002E4F76">
        <w:rPr>
          <w:rFonts w:ascii="Times New Roman" w:eastAsia="Times New Roman" w:hAnsi="Times New Roman" w:cs="Times New Roman"/>
          <w:sz w:val="24"/>
          <w:szCs w:val="24"/>
          <w:lang w:eastAsia="fr-FR"/>
        </w:rPr>
        <w:fldChar w:fldCharType="end"/>
      </w:r>
      <w:bookmarkEnd w:id="118"/>
      <w:r w:rsidRPr="002E4F76">
        <w:rPr>
          <w:rFonts w:ascii="Times New Roman" w:eastAsia="Times New Roman" w:hAnsi="Times New Roman" w:cs="Times New Roman"/>
          <w:sz w:val="24"/>
          <w:szCs w:val="24"/>
          <w:lang w:eastAsia="fr-FR"/>
        </w:rPr>
        <w:t xml:space="preserve"> Au Maroc, « </w:t>
      </w:r>
      <w:r w:rsidRPr="002E4F76">
        <w:rPr>
          <w:rFonts w:ascii="Times New Roman" w:eastAsia="Times New Roman" w:hAnsi="Times New Roman" w:cs="Times New Roman"/>
          <w:i/>
          <w:iCs/>
          <w:sz w:val="24"/>
          <w:szCs w:val="24"/>
          <w:lang w:eastAsia="fr-FR"/>
        </w:rPr>
        <w:t>L’Islam est la religion de l’Etat, qui garantit à tous le libre exercice des cultes</w:t>
      </w:r>
      <w:r w:rsidRPr="002E4F76">
        <w:rPr>
          <w:rFonts w:ascii="Times New Roman" w:eastAsia="Times New Roman" w:hAnsi="Times New Roman" w:cs="Times New Roman"/>
          <w:sz w:val="24"/>
          <w:szCs w:val="24"/>
          <w:lang w:eastAsia="fr-FR"/>
        </w:rPr>
        <w:t> ». Art. 3 de la Constitution marocaine du 29 juillet 2011.</w:t>
      </w:r>
    </w:p>
    <w:bookmarkStart w:id="119" w:name="_ftn3"/>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"_ftnref3"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[3]</w:t>
      </w:r>
      <w:r w:rsidRPr="002E4F76">
        <w:rPr>
          <w:rFonts w:ascii="Times New Roman" w:eastAsia="Times New Roman" w:hAnsi="Times New Roman" w:cs="Times New Roman"/>
          <w:sz w:val="24"/>
          <w:szCs w:val="24"/>
          <w:lang w:eastAsia="fr-FR"/>
        </w:rPr>
        <w:fldChar w:fldCharType="end"/>
      </w:r>
      <w:bookmarkEnd w:id="119"/>
      <w:r w:rsidRPr="002E4F76">
        <w:rPr>
          <w:rFonts w:ascii="Times New Roman" w:eastAsia="Times New Roman" w:hAnsi="Times New Roman" w:cs="Times New Roman"/>
          <w:sz w:val="24"/>
          <w:szCs w:val="24"/>
          <w:lang w:eastAsia="fr-FR"/>
        </w:rPr>
        <w:t xml:space="preserve"> Dans la principauté de Monaco, « </w:t>
      </w:r>
      <w:r w:rsidRPr="002E4F76">
        <w:rPr>
          <w:rFonts w:ascii="Times New Roman" w:eastAsia="Times New Roman" w:hAnsi="Times New Roman" w:cs="Times New Roman"/>
          <w:i/>
          <w:iCs/>
          <w:sz w:val="24"/>
          <w:szCs w:val="24"/>
          <w:lang w:eastAsia="fr-FR"/>
        </w:rPr>
        <w:t>la religion catholique, apostolique et romaine est religion d’Etat</w:t>
      </w:r>
      <w:r w:rsidRPr="002E4F76">
        <w:rPr>
          <w:rFonts w:ascii="Times New Roman" w:eastAsia="Times New Roman" w:hAnsi="Times New Roman" w:cs="Times New Roman"/>
          <w:sz w:val="24"/>
          <w:szCs w:val="24"/>
          <w:lang w:eastAsia="fr-FR"/>
        </w:rPr>
        <w:t> ». Art. 9 de la Constitution de la Principauté de Monaco du 17 décembre 1962 révisée par la loi n° 1249 du 2 avril 2002.</w:t>
      </w:r>
    </w:p>
    <w:bookmarkStart w:id="120" w:name="_ftn4"/>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"_ftnref4"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[4]</w:t>
      </w:r>
      <w:r w:rsidRPr="002E4F76">
        <w:rPr>
          <w:rFonts w:ascii="Times New Roman" w:eastAsia="Times New Roman" w:hAnsi="Times New Roman" w:cs="Times New Roman"/>
          <w:sz w:val="24"/>
          <w:szCs w:val="24"/>
          <w:lang w:eastAsia="fr-FR"/>
        </w:rPr>
        <w:fldChar w:fldCharType="end"/>
      </w:r>
      <w:bookmarkEnd w:id="120"/>
      <w:r w:rsidRPr="002E4F76">
        <w:rPr>
          <w:rFonts w:ascii="Times New Roman" w:eastAsia="Times New Roman" w:hAnsi="Times New Roman" w:cs="Times New Roman"/>
          <w:sz w:val="24"/>
          <w:szCs w:val="24"/>
          <w:lang w:eastAsia="fr-FR"/>
        </w:rPr>
        <w:t xml:space="preserve"> Art. 39 </w:t>
      </w:r>
      <w:r w:rsidRPr="002E4F76">
        <w:rPr>
          <w:rFonts w:ascii="Times New Roman" w:eastAsia="Times New Roman" w:hAnsi="Times New Roman" w:cs="Times New Roman"/>
          <w:i/>
          <w:iCs/>
          <w:sz w:val="24"/>
          <w:szCs w:val="24"/>
          <w:lang w:eastAsia="fr-FR"/>
        </w:rPr>
        <w:t>ter</w:t>
      </w:r>
      <w:r w:rsidRPr="002E4F76">
        <w:rPr>
          <w:rFonts w:ascii="Times New Roman" w:eastAsia="Times New Roman" w:hAnsi="Times New Roman" w:cs="Times New Roman"/>
          <w:sz w:val="24"/>
          <w:szCs w:val="24"/>
          <w:lang w:eastAsia="fr-FR"/>
        </w:rPr>
        <w:t xml:space="preserve"> de la Constitution belge précitée.</w:t>
      </w:r>
    </w:p>
    <w:bookmarkStart w:id="121" w:name="_ftn5"/>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"_ftnref5"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[5]</w:t>
      </w:r>
      <w:r w:rsidRPr="002E4F76">
        <w:rPr>
          <w:rFonts w:ascii="Times New Roman" w:eastAsia="Times New Roman" w:hAnsi="Times New Roman" w:cs="Times New Roman"/>
          <w:sz w:val="24"/>
          <w:szCs w:val="24"/>
          <w:lang w:eastAsia="fr-FR"/>
        </w:rPr>
        <w:fldChar w:fldCharType="end"/>
      </w:r>
      <w:bookmarkEnd w:id="121"/>
      <w:r w:rsidRPr="002E4F76">
        <w:rPr>
          <w:rFonts w:ascii="Times New Roman" w:eastAsia="Times New Roman" w:hAnsi="Times New Roman" w:cs="Times New Roman"/>
          <w:sz w:val="24"/>
          <w:szCs w:val="24"/>
          <w:lang w:eastAsia="fr-FR"/>
        </w:rPr>
        <w:t xml:space="preserve"> Art. 86 de la Constitution belge précitée.</w:t>
      </w:r>
    </w:p>
    <w:bookmarkStart w:id="122" w:name="_ftn6"/>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"_ftnref6"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[6]</w:t>
      </w:r>
      <w:r w:rsidRPr="002E4F76">
        <w:rPr>
          <w:rFonts w:ascii="Times New Roman" w:eastAsia="Times New Roman" w:hAnsi="Times New Roman" w:cs="Times New Roman"/>
          <w:sz w:val="24"/>
          <w:szCs w:val="24"/>
          <w:lang w:eastAsia="fr-FR"/>
        </w:rPr>
        <w:fldChar w:fldCharType="end"/>
      </w:r>
      <w:bookmarkEnd w:id="122"/>
      <w:r w:rsidRPr="002E4F76">
        <w:rPr>
          <w:rFonts w:ascii="Times New Roman" w:eastAsia="Times New Roman" w:hAnsi="Times New Roman" w:cs="Times New Roman"/>
          <w:sz w:val="24"/>
          <w:szCs w:val="24"/>
          <w:lang w:eastAsia="fr-FR"/>
        </w:rPr>
        <w:t xml:space="preserve"> Art. 90 de la Constitution belge précitée.</w:t>
      </w:r>
    </w:p>
    <w:bookmarkStart w:id="123" w:name="_ftn7"/>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lastRenderedPageBreak/>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"_ftnref7"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[7]</w:t>
      </w:r>
      <w:r w:rsidRPr="002E4F76">
        <w:rPr>
          <w:rFonts w:ascii="Times New Roman" w:eastAsia="Times New Roman" w:hAnsi="Times New Roman" w:cs="Times New Roman"/>
          <w:sz w:val="24"/>
          <w:szCs w:val="24"/>
          <w:lang w:eastAsia="fr-FR"/>
        </w:rPr>
        <w:fldChar w:fldCharType="end"/>
      </w:r>
      <w:bookmarkEnd w:id="123"/>
      <w:r w:rsidRPr="002E4F76">
        <w:rPr>
          <w:rFonts w:ascii="Times New Roman" w:eastAsia="Times New Roman" w:hAnsi="Times New Roman" w:cs="Times New Roman"/>
          <w:sz w:val="24"/>
          <w:szCs w:val="24"/>
          <w:lang w:eastAsia="fr-FR"/>
        </w:rPr>
        <w:t xml:space="preserve"> Une disposition similaire existe dans la Constitution de la Principauté de Monaco : « </w:t>
      </w:r>
      <w:r w:rsidRPr="002E4F76">
        <w:rPr>
          <w:rFonts w:ascii="Times New Roman" w:eastAsia="Times New Roman" w:hAnsi="Times New Roman" w:cs="Times New Roman"/>
          <w:i/>
          <w:iCs/>
          <w:sz w:val="24"/>
          <w:szCs w:val="24"/>
          <w:lang w:eastAsia="fr-FR"/>
        </w:rPr>
        <w:t>Pour l’exercice des pouvoirs souverains, l’âge de la majorité est fixé à dix-huit ans</w:t>
      </w:r>
      <w:r w:rsidRPr="002E4F76">
        <w:rPr>
          <w:rFonts w:ascii="Times New Roman" w:eastAsia="Times New Roman" w:hAnsi="Times New Roman" w:cs="Times New Roman"/>
          <w:sz w:val="24"/>
          <w:szCs w:val="24"/>
          <w:lang w:eastAsia="fr-FR"/>
        </w:rPr>
        <w:t> ». Art. 11 de la Constitution de la Principauté de Monaco précitée. Au Maroc, « </w:t>
      </w:r>
      <w:r w:rsidRPr="002E4F76">
        <w:rPr>
          <w:rFonts w:ascii="Times New Roman" w:eastAsia="Times New Roman" w:hAnsi="Times New Roman" w:cs="Times New Roman"/>
          <w:i/>
          <w:iCs/>
          <w:sz w:val="24"/>
          <w:szCs w:val="24"/>
          <w:lang w:eastAsia="fr-FR"/>
        </w:rPr>
        <w:t>Le Roi est mineur jusqu’à l’âge de dix-huit ans accomplis</w:t>
      </w:r>
      <w:r w:rsidRPr="002E4F76">
        <w:rPr>
          <w:rFonts w:ascii="Times New Roman" w:eastAsia="Times New Roman" w:hAnsi="Times New Roman" w:cs="Times New Roman"/>
          <w:sz w:val="24"/>
          <w:szCs w:val="24"/>
          <w:lang w:eastAsia="fr-FR"/>
        </w:rPr>
        <w:t> ». Art. 44 de la Constitution marocaine précitée.</w:t>
      </w:r>
    </w:p>
    <w:bookmarkStart w:id="124" w:name="_ftn8"/>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"_ftnref8"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[8]</w:t>
      </w:r>
      <w:r w:rsidRPr="002E4F76">
        <w:rPr>
          <w:rFonts w:ascii="Times New Roman" w:eastAsia="Times New Roman" w:hAnsi="Times New Roman" w:cs="Times New Roman"/>
          <w:sz w:val="24"/>
          <w:szCs w:val="24"/>
          <w:lang w:eastAsia="fr-FR"/>
        </w:rPr>
        <w:fldChar w:fldCharType="end"/>
      </w:r>
      <w:bookmarkEnd w:id="124"/>
      <w:r w:rsidRPr="002E4F76">
        <w:rPr>
          <w:rFonts w:ascii="Times New Roman" w:eastAsia="Times New Roman" w:hAnsi="Times New Roman" w:cs="Times New Roman"/>
          <w:sz w:val="24"/>
          <w:szCs w:val="24"/>
          <w:lang w:eastAsia="fr-FR"/>
        </w:rPr>
        <w:t xml:space="preserve"> Art. 91 de la Constitution belge précitée.</w:t>
      </w:r>
    </w:p>
    <w:bookmarkStart w:id="125" w:name="_ftn9"/>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"_ftnref9"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[9]</w:t>
      </w:r>
      <w:r w:rsidRPr="002E4F76">
        <w:rPr>
          <w:rFonts w:ascii="Times New Roman" w:eastAsia="Times New Roman" w:hAnsi="Times New Roman" w:cs="Times New Roman"/>
          <w:sz w:val="24"/>
          <w:szCs w:val="24"/>
          <w:lang w:eastAsia="fr-FR"/>
        </w:rPr>
        <w:fldChar w:fldCharType="end"/>
      </w:r>
      <w:bookmarkEnd w:id="125"/>
      <w:r w:rsidRPr="002E4F76">
        <w:rPr>
          <w:rFonts w:ascii="Times New Roman" w:eastAsia="Times New Roman" w:hAnsi="Times New Roman" w:cs="Times New Roman"/>
          <w:sz w:val="24"/>
          <w:szCs w:val="24"/>
          <w:lang w:eastAsia="fr-FR"/>
        </w:rPr>
        <w:t xml:space="preserve"> Art. 43 de la Constitution marocaine précitée.</w:t>
      </w:r>
    </w:p>
    <w:bookmarkStart w:id="126" w:name="_ftn10"/>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"_ftnref10"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[10]</w:t>
      </w:r>
      <w:r w:rsidRPr="002E4F76">
        <w:rPr>
          <w:rFonts w:ascii="Times New Roman" w:eastAsia="Times New Roman" w:hAnsi="Times New Roman" w:cs="Times New Roman"/>
          <w:sz w:val="24"/>
          <w:szCs w:val="24"/>
          <w:lang w:eastAsia="fr-FR"/>
        </w:rPr>
        <w:fldChar w:fldCharType="end"/>
      </w:r>
      <w:bookmarkEnd w:id="126"/>
      <w:r w:rsidRPr="002E4F76">
        <w:rPr>
          <w:rFonts w:ascii="Times New Roman" w:eastAsia="Times New Roman" w:hAnsi="Times New Roman" w:cs="Times New Roman"/>
          <w:sz w:val="24"/>
          <w:szCs w:val="24"/>
          <w:lang w:eastAsia="fr-FR"/>
        </w:rPr>
        <w:t xml:space="preserve"> Art. 10 de la Constitution de la Principauté de Monaco précitée.</w:t>
      </w:r>
    </w:p>
    <w:bookmarkStart w:id="127" w:name="_ftn11"/>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"_ftnref11"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[11]</w:t>
      </w:r>
      <w:r w:rsidRPr="002E4F76">
        <w:rPr>
          <w:rFonts w:ascii="Times New Roman" w:eastAsia="Times New Roman" w:hAnsi="Times New Roman" w:cs="Times New Roman"/>
          <w:sz w:val="24"/>
          <w:szCs w:val="24"/>
          <w:lang w:eastAsia="fr-FR"/>
        </w:rPr>
        <w:fldChar w:fldCharType="end"/>
      </w:r>
      <w:bookmarkEnd w:id="127"/>
      <w:r w:rsidRPr="002E4F76">
        <w:rPr>
          <w:rFonts w:ascii="Times New Roman" w:eastAsia="Times New Roman" w:hAnsi="Times New Roman" w:cs="Times New Roman"/>
          <w:sz w:val="24"/>
          <w:szCs w:val="24"/>
          <w:lang w:eastAsia="fr-FR"/>
        </w:rPr>
        <w:t xml:space="preserve"> Art. 85 de la Constitution belge précitée.</w:t>
      </w:r>
    </w:p>
    <w:bookmarkStart w:id="128" w:name="_ftn12"/>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"_ftnref12"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[12]</w:t>
      </w:r>
      <w:r w:rsidRPr="002E4F76">
        <w:rPr>
          <w:rFonts w:ascii="Times New Roman" w:eastAsia="Times New Roman" w:hAnsi="Times New Roman" w:cs="Times New Roman"/>
          <w:sz w:val="24"/>
          <w:szCs w:val="24"/>
          <w:lang w:eastAsia="fr-FR"/>
        </w:rPr>
        <w:fldChar w:fldCharType="end"/>
      </w:r>
      <w:bookmarkEnd w:id="128"/>
      <w:r w:rsidRPr="002E4F76">
        <w:rPr>
          <w:rFonts w:ascii="Times New Roman" w:eastAsia="Times New Roman" w:hAnsi="Times New Roman" w:cs="Times New Roman"/>
          <w:sz w:val="24"/>
          <w:szCs w:val="24"/>
          <w:lang w:eastAsia="fr-FR"/>
        </w:rPr>
        <w:t xml:space="preserve"> Art. 11 al. 1</w:t>
      </w:r>
      <w:r w:rsidRPr="002E4F76">
        <w:rPr>
          <w:rFonts w:ascii="Times New Roman" w:eastAsia="Times New Roman" w:hAnsi="Times New Roman" w:cs="Times New Roman"/>
          <w:sz w:val="24"/>
          <w:szCs w:val="24"/>
          <w:vertAlign w:val="superscript"/>
          <w:lang w:eastAsia="fr-FR"/>
        </w:rPr>
        <w:t>er</w:t>
      </w:r>
      <w:r w:rsidRPr="002E4F76">
        <w:rPr>
          <w:rFonts w:ascii="Times New Roman" w:eastAsia="Times New Roman" w:hAnsi="Times New Roman" w:cs="Times New Roman"/>
          <w:sz w:val="24"/>
          <w:szCs w:val="24"/>
          <w:lang w:eastAsia="fr-FR"/>
        </w:rPr>
        <w:t xml:space="preserve"> de la Constitution marocaine précitée.</w:t>
      </w:r>
    </w:p>
    <w:bookmarkStart w:id="129" w:name="_ftn13"/>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"_ftnref13"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[13]</w:t>
      </w:r>
      <w:r w:rsidRPr="002E4F76">
        <w:rPr>
          <w:rFonts w:ascii="Times New Roman" w:eastAsia="Times New Roman" w:hAnsi="Times New Roman" w:cs="Times New Roman"/>
          <w:sz w:val="24"/>
          <w:szCs w:val="24"/>
          <w:lang w:eastAsia="fr-FR"/>
        </w:rPr>
        <w:fldChar w:fldCharType="end"/>
      </w:r>
      <w:bookmarkEnd w:id="129"/>
      <w:r w:rsidRPr="002E4F76">
        <w:rPr>
          <w:rFonts w:ascii="Times New Roman" w:eastAsia="Times New Roman" w:hAnsi="Times New Roman" w:cs="Times New Roman"/>
          <w:sz w:val="24"/>
          <w:szCs w:val="24"/>
          <w:lang w:eastAsia="fr-FR"/>
        </w:rPr>
        <w:t xml:space="preserve"> Art. 11 al. 5 de la Constitution marocaine précitée.</w:t>
      </w:r>
    </w:p>
    <w:bookmarkStart w:id="130" w:name="_ftn14"/>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"_ftnref14"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[14]</w:t>
      </w:r>
      <w:r w:rsidRPr="002E4F76">
        <w:rPr>
          <w:rFonts w:ascii="Times New Roman" w:eastAsia="Times New Roman" w:hAnsi="Times New Roman" w:cs="Times New Roman"/>
          <w:sz w:val="24"/>
          <w:szCs w:val="24"/>
          <w:lang w:eastAsia="fr-FR"/>
        </w:rPr>
        <w:fldChar w:fldCharType="end"/>
      </w:r>
      <w:bookmarkEnd w:id="130"/>
      <w:r w:rsidRPr="002E4F76">
        <w:rPr>
          <w:rFonts w:ascii="Times New Roman" w:eastAsia="Times New Roman" w:hAnsi="Times New Roman" w:cs="Times New Roman"/>
          <w:sz w:val="24"/>
          <w:szCs w:val="24"/>
          <w:lang w:eastAsia="fr-FR"/>
        </w:rPr>
        <w:t xml:space="preserve"> Art. 2 de la Constitution de la Principauté de Monaco précitée.</w:t>
      </w:r>
    </w:p>
    <w:bookmarkStart w:id="131" w:name="_ftn15"/>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"_ftnref15"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[15]</w:t>
      </w:r>
      <w:r w:rsidRPr="002E4F76">
        <w:rPr>
          <w:rFonts w:ascii="Times New Roman" w:eastAsia="Times New Roman" w:hAnsi="Times New Roman" w:cs="Times New Roman"/>
          <w:sz w:val="24"/>
          <w:szCs w:val="24"/>
          <w:lang w:eastAsia="fr-FR"/>
        </w:rPr>
        <w:fldChar w:fldCharType="end"/>
      </w:r>
      <w:bookmarkEnd w:id="131"/>
      <w:r w:rsidRPr="002E4F76">
        <w:rPr>
          <w:rFonts w:ascii="Times New Roman" w:eastAsia="Times New Roman" w:hAnsi="Times New Roman" w:cs="Times New Roman"/>
          <w:sz w:val="24"/>
          <w:szCs w:val="24"/>
          <w:lang w:eastAsia="fr-FR"/>
        </w:rPr>
        <w:t xml:space="preserve"> Art. 1</w:t>
      </w:r>
      <w:r w:rsidRPr="002E4F76">
        <w:rPr>
          <w:rFonts w:ascii="Times New Roman" w:eastAsia="Times New Roman" w:hAnsi="Times New Roman" w:cs="Times New Roman"/>
          <w:sz w:val="24"/>
          <w:szCs w:val="24"/>
          <w:vertAlign w:val="superscript"/>
          <w:lang w:eastAsia="fr-FR"/>
        </w:rPr>
        <w:t>er</w:t>
      </w:r>
      <w:r w:rsidRPr="002E4F76">
        <w:rPr>
          <w:rFonts w:ascii="Times New Roman" w:eastAsia="Times New Roman" w:hAnsi="Times New Roman" w:cs="Times New Roman"/>
          <w:sz w:val="24"/>
          <w:szCs w:val="24"/>
          <w:lang w:eastAsia="fr-FR"/>
        </w:rPr>
        <w:t xml:space="preserve"> al. 1</w:t>
      </w:r>
      <w:r w:rsidRPr="002E4F76">
        <w:rPr>
          <w:rFonts w:ascii="Times New Roman" w:eastAsia="Times New Roman" w:hAnsi="Times New Roman" w:cs="Times New Roman"/>
          <w:sz w:val="24"/>
          <w:szCs w:val="24"/>
          <w:vertAlign w:val="superscript"/>
          <w:lang w:eastAsia="fr-FR"/>
        </w:rPr>
        <w:t>er</w:t>
      </w:r>
      <w:r w:rsidRPr="002E4F76">
        <w:rPr>
          <w:rFonts w:ascii="Times New Roman" w:eastAsia="Times New Roman" w:hAnsi="Times New Roman" w:cs="Times New Roman"/>
          <w:sz w:val="24"/>
          <w:szCs w:val="24"/>
          <w:lang w:eastAsia="fr-FR"/>
        </w:rPr>
        <w:t xml:space="preserve"> et 2 de la Constitution marocaine précitée.</w:t>
      </w:r>
    </w:p>
    <w:bookmarkStart w:id="132" w:name="_ftn16"/>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"_ftnref16"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[16]</w:t>
      </w:r>
      <w:r w:rsidRPr="002E4F76">
        <w:rPr>
          <w:rFonts w:ascii="Times New Roman" w:eastAsia="Times New Roman" w:hAnsi="Times New Roman" w:cs="Times New Roman"/>
          <w:sz w:val="24"/>
          <w:szCs w:val="24"/>
          <w:lang w:eastAsia="fr-FR"/>
        </w:rPr>
        <w:fldChar w:fldCharType="end"/>
      </w:r>
      <w:bookmarkEnd w:id="132"/>
      <w:r w:rsidRPr="002E4F76">
        <w:rPr>
          <w:rFonts w:ascii="Times New Roman" w:eastAsia="Times New Roman" w:hAnsi="Times New Roman" w:cs="Times New Roman"/>
          <w:sz w:val="24"/>
          <w:szCs w:val="24"/>
          <w:lang w:eastAsia="fr-FR"/>
        </w:rPr>
        <w:t xml:space="preserve"> Art. 33 de la Constitution belge précitée.</w:t>
      </w:r>
    </w:p>
    <w:bookmarkStart w:id="133" w:name="_ftn17"/>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"_ftnref17"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[17]</w:t>
      </w:r>
      <w:r w:rsidRPr="002E4F76">
        <w:rPr>
          <w:rFonts w:ascii="Times New Roman" w:eastAsia="Times New Roman" w:hAnsi="Times New Roman" w:cs="Times New Roman"/>
          <w:sz w:val="24"/>
          <w:szCs w:val="24"/>
          <w:lang w:eastAsia="fr-FR"/>
        </w:rPr>
        <w:fldChar w:fldCharType="end"/>
      </w:r>
      <w:bookmarkEnd w:id="133"/>
      <w:r w:rsidRPr="002E4F76">
        <w:rPr>
          <w:rFonts w:ascii="Times New Roman" w:eastAsia="Times New Roman" w:hAnsi="Times New Roman" w:cs="Times New Roman"/>
          <w:sz w:val="24"/>
          <w:szCs w:val="24"/>
          <w:lang w:eastAsia="fr-FR"/>
        </w:rPr>
        <w:t xml:space="preserve"> Art. 6 de la Constitution de la Principauté de Monaco précitée.</w:t>
      </w:r>
    </w:p>
    <w:bookmarkStart w:id="134" w:name="_ftn18"/>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"_ftnref18"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[18]</w:t>
      </w:r>
      <w:r w:rsidRPr="002E4F76">
        <w:rPr>
          <w:rFonts w:ascii="Times New Roman" w:eastAsia="Times New Roman" w:hAnsi="Times New Roman" w:cs="Times New Roman"/>
          <w:sz w:val="24"/>
          <w:szCs w:val="24"/>
          <w:lang w:eastAsia="fr-FR"/>
        </w:rPr>
        <w:fldChar w:fldCharType="end"/>
      </w:r>
      <w:bookmarkEnd w:id="134"/>
      <w:r w:rsidRPr="002E4F76">
        <w:rPr>
          <w:rFonts w:ascii="Times New Roman" w:eastAsia="Times New Roman" w:hAnsi="Times New Roman" w:cs="Times New Roman"/>
          <w:sz w:val="24"/>
          <w:szCs w:val="24"/>
          <w:lang w:eastAsia="fr-FR"/>
        </w:rPr>
        <w:t xml:space="preserve"> Art. 12 de la Constitution belge précitée.</w:t>
      </w:r>
    </w:p>
    <w:bookmarkStart w:id="135" w:name="_ftn19"/>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"_ftnref19"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[19]</w:t>
      </w:r>
      <w:r w:rsidRPr="002E4F76">
        <w:rPr>
          <w:rFonts w:ascii="Times New Roman" w:eastAsia="Times New Roman" w:hAnsi="Times New Roman" w:cs="Times New Roman"/>
          <w:sz w:val="24"/>
          <w:szCs w:val="24"/>
          <w:lang w:eastAsia="fr-FR"/>
        </w:rPr>
        <w:fldChar w:fldCharType="end"/>
      </w:r>
      <w:bookmarkEnd w:id="135"/>
      <w:r w:rsidRPr="002E4F76">
        <w:rPr>
          <w:rFonts w:ascii="Times New Roman" w:eastAsia="Times New Roman" w:hAnsi="Times New Roman" w:cs="Times New Roman"/>
          <w:sz w:val="24"/>
          <w:szCs w:val="24"/>
          <w:lang w:eastAsia="fr-FR"/>
        </w:rPr>
        <w:t xml:space="preserve"> Art. 40 de la Constitution belge précitée.</w:t>
      </w:r>
    </w:p>
    <w:bookmarkStart w:id="136" w:name="_ftn20"/>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"_ftnref20"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[20]</w:t>
      </w:r>
      <w:r w:rsidRPr="002E4F76">
        <w:rPr>
          <w:rFonts w:ascii="Times New Roman" w:eastAsia="Times New Roman" w:hAnsi="Times New Roman" w:cs="Times New Roman"/>
          <w:sz w:val="24"/>
          <w:szCs w:val="24"/>
          <w:lang w:eastAsia="fr-FR"/>
        </w:rPr>
        <w:fldChar w:fldCharType="end"/>
      </w:r>
      <w:bookmarkEnd w:id="136"/>
      <w:r w:rsidRPr="002E4F76">
        <w:rPr>
          <w:rFonts w:ascii="Times New Roman" w:eastAsia="Times New Roman" w:hAnsi="Times New Roman" w:cs="Times New Roman"/>
          <w:sz w:val="24"/>
          <w:szCs w:val="24"/>
          <w:lang w:eastAsia="fr-FR"/>
        </w:rPr>
        <w:t xml:space="preserve"> Art. 96 à 99 de la Constitution belge précitée.</w:t>
      </w:r>
    </w:p>
    <w:bookmarkStart w:id="137" w:name="_ftn21"/>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"_ftnref21"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[21]</w:t>
      </w:r>
      <w:r w:rsidRPr="002E4F76">
        <w:rPr>
          <w:rFonts w:ascii="Times New Roman" w:eastAsia="Times New Roman" w:hAnsi="Times New Roman" w:cs="Times New Roman"/>
          <w:sz w:val="24"/>
          <w:szCs w:val="24"/>
          <w:lang w:eastAsia="fr-FR"/>
        </w:rPr>
        <w:fldChar w:fldCharType="end"/>
      </w:r>
      <w:bookmarkEnd w:id="137"/>
      <w:r w:rsidRPr="002E4F76">
        <w:rPr>
          <w:rFonts w:ascii="Times New Roman" w:eastAsia="Times New Roman" w:hAnsi="Times New Roman" w:cs="Times New Roman"/>
          <w:sz w:val="24"/>
          <w:szCs w:val="24"/>
          <w:lang w:eastAsia="fr-FR"/>
        </w:rPr>
        <w:t xml:space="preserve"> Art. 88 de la Constitution belge précitée.</w:t>
      </w:r>
    </w:p>
    <w:bookmarkStart w:id="138" w:name="_ftn22"/>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"_ftnref22"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[22]</w:t>
      </w:r>
      <w:r w:rsidRPr="002E4F76">
        <w:rPr>
          <w:rFonts w:ascii="Times New Roman" w:eastAsia="Times New Roman" w:hAnsi="Times New Roman" w:cs="Times New Roman"/>
          <w:sz w:val="24"/>
          <w:szCs w:val="24"/>
          <w:lang w:eastAsia="fr-FR"/>
        </w:rPr>
        <w:fldChar w:fldCharType="end"/>
      </w:r>
      <w:bookmarkEnd w:id="138"/>
      <w:r w:rsidRPr="002E4F76">
        <w:rPr>
          <w:rFonts w:ascii="Times New Roman" w:eastAsia="Times New Roman" w:hAnsi="Times New Roman" w:cs="Times New Roman"/>
          <w:sz w:val="24"/>
          <w:szCs w:val="24"/>
          <w:lang w:eastAsia="fr-FR"/>
        </w:rPr>
        <w:t xml:space="preserve"> Art. 46 de la Constitution marocaine précitée.</w:t>
      </w:r>
    </w:p>
    <w:bookmarkStart w:id="139" w:name="_ftn23"/>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"_ftnref23"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[23]</w:t>
      </w:r>
      <w:r w:rsidRPr="002E4F76">
        <w:rPr>
          <w:rFonts w:ascii="Times New Roman" w:eastAsia="Times New Roman" w:hAnsi="Times New Roman" w:cs="Times New Roman"/>
          <w:sz w:val="24"/>
          <w:szCs w:val="24"/>
          <w:lang w:eastAsia="fr-FR"/>
        </w:rPr>
        <w:fldChar w:fldCharType="end"/>
      </w:r>
      <w:bookmarkEnd w:id="139"/>
      <w:r w:rsidRPr="002E4F76">
        <w:rPr>
          <w:rFonts w:ascii="Times New Roman" w:eastAsia="Times New Roman" w:hAnsi="Times New Roman" w:cs="Times New Roman"/>
          <w:sz w:val="24"/>
          <w:szCs w:val="24"/>
          <w:lang w:eastAsia="fr-FR"/>
        </w:rPr>
        <w:t xml:space="preserve"> Art. 12 à 14 de la Constitution de la Principauté de Monaco précitée.</w:t>
      </w:r>
    </w:p>
    <w:bookmarkStart w:id="140" w:name="_ftn24"/>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"_ftnref24"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[24]</w:t>
      </w:r>
      <w:r w:rsidRPr="002E4F76">
        <w:rPr>
          <w:rFonts w:ascii="Times New Roman" w:eastAsia="Times New Roman" w:hAnsi="Times New Roman" w:cs="Times New Roman"/>
          <w:sz w:val="24"/>
          <w:szCs w:val="24"/>
          <w:lang w:eastAsia="fr-FR"/>
        </w:rPr>
        <w:fldChar w:fldCharType="end"/>
      </w:r>
      <w:bookmarkEnd w:id="140"/>
      <w:r w:rsidRPr="002E4F76">
        <w:rPr>
          <w:rFonts w:ascii="Times New Roman" w:eastAsia="Times New Roman" w:hAnsi="Times New Roman" w:cs="Times New Roman"/>
          <w:sz w:val="24"/>
          <w:szCs w:val="24"/>
          <w:lang w:eastAsia="fr-FR"/>
        </w:rPr>
        <w:t xml:space="preserve"> Art. 4 de la Constitution de la Principauté de Monaco précitée.</w:t>
      </w:r>
    </w:p>
    <w:bookmarkStart w:id="141" w:name="_ftn25"/>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"_ftnref25"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[25]</w:t>
      </w:r>
      <w:r w:rsidRPr="002E4F76">
        <w:rPr>
          <w:rFonts w:ascii="Times New Roman" w:eastAsia="Times New Roman" w:hAnsi="Times New Roman" w:cs="Times New Roman"/>
          <w:sz w:val="24"/>
          <w:szCs w:val="24"/>
          <w:lang w:eastAsia="fr-FR"/>
        </w:rPr>
        <w:fldChar w:fldCharType="end"/>
      </w:r>
      <w:bookmarkEnd w:id="141"/>
      <w:r w:rsidRPr="002E4F76">
        <w:rPr>
          <w:rFonts w:ascii="Times New Roman" w:eastAsia="Times New Roman" w:hAnsi="Times New Roman" w:cs="Times New Roman"/>
          <w:sz w:val="24"/>
          <w:szCs w:val="24"/>
          <w:lang w:eastAsia="fr-FR"/>
        </w:rPr>
        <w:t xml:space="preserve"> Art. 5 de la Constitution de la Principauté de Monaco précitée.</w:t>
      </w:r>
    </w:p>
    <w:bookmarkStart w:id="142" w:name="_ftn26"/>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"_ftnref26"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[26]</w:t>
      </w:r>
      <w:r w:rsidRPr="002E4F76">
        <w:rPr>
          <w:rFonts w:ascii="Times New Roman" w:eastAsia="Times New Roman" w:hAnsi="Times New Roman" w:cs="Times New Roman"/>
          <w:sz w:val="24"/>
          <w:szCs w:val="24"/>
          <w:lang w:eastAsia="fr-FR"/>
        </w:rPr>
        <w:fldChar w:fldCharType="end"/>
      </w:r>
      <w:bookmarkEnd w:id="142"/>
      <w:r w:rsidRPr="002E4F76">
        <w:rPr>
          <w:rFonts w:ascii="Times New Roman" w:eastAsia="Times New Roman" w:hAnsi="Times New Roman" w:cs="Times New Roman"/>
          <w:sz w:val="24"/>
          <w:szCs w:val="24"/>
          <w:lang w:eastAsia="fr-FR"/>
        </w:rPr>
        <w:t xml:space="preserve"> Art. 43 de la Constitution de la Principauté de Monaco précitée.</w:t>
      </w:r>
    </w:p>
    <w:bookmarkStart w:id="143" w:name="_ftn27"/>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"_ftnref27"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[27]</w:t>
      </w:r>
      <w:r w:rsidRPr="002E4F76">
        <w:rPr>
          <w:rFonts w:ascii="Times New Roman" w:eastAsia="Times New Roman" w:hAnsi="Times New Roman" w:cs="Times New Roman"/>
          <w:sz w:val="24"/>
          <w:szCs w:val="24"/>
          <w:lang w:eastAsia="fr-FR"/>
        </w:rPr>
        <w:fldChar w:fldCharType="end"/>
      </w:r>
      <w:bookmarkEnd w:id="143"/>
      <w:r w:rsidRPr="002E4F76">
        <w:rPr>
          <w:rFonts w:ascii="Times New Roman" w:eastAsia="Times New Roman" w:hAnsi="Times New Roman" w:cs="Times New Roman"/>
          <w:sz w:val="24"/>
          <w:szCs w:val="24"/>
          <w:lang w:eastAsia="fr-FR"/>
        </w:rPr>
        <w:t xml:space="preserve"> Art. 44 de la Constitution de la Principauté de Monaco précitée.</w:t>
      </w:r>
    </w:p>
    <w:bookmarkStart w:id="144" w:name="_ftn28"/>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"_ftnref28"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[28]</w:t>
      </w:r>
      <w:r w:rsidRPr="002E4F76">
        <w:rPr>
          <w:rFonts w:ascii="Times New Roman" w:eastAsia="Times New Roman" w:hAnsi="Times New Roman" w:cs="Times New Roman"/>
          <w:sz w:val="24"/>
          <w:szCs w:val="24"/>
          <w:lang w:eastAsia="fr-FR"/>
        </w:rPr>
        <w:fldChar w:fldCharType="end"/>
      </w:r>
      <w:bookmarkEnd w:id="144"/>
      <w:r w:rsidRPr="002E4F76">
        <w:rPr>
          <w:rFonts w:ascii="Times New Roman" w:eastAsia="Times New Roman" w:hAnsi="Times New Roman" w:cs="Times New Roman"/>
          <w:sz w:val="24"/>
          <w:szCs w:val="24"/>
          <w:lang w:eastAsia="fr-FR"/>
        </w:rPr>
        <w:t xml:space="preserve"> Art. 50 de la Constitution de la Principauté de Monaco précitée.</w:t>
      </w:r>
    </w:p>
    <w:bookmarkStart w:id="145" w:name="_ftn29"/>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lastRenderedPageBreak/>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"_ftnref29"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[29]</w:t>
      </w:r>
      <w:r w:rsidRPr="002E4F76">
        <w:rPr>
          <w:rFonts w:ascii="Times New Roman" w:eastAsia="Times New Roman" w:hAnsi="Times New Roman" w:cs="Times New Roman"/>
          <w:sz w:val="24"/>
          <w:szCs w:val="24"/>
          <w:lang w:eastAsia="fr-FR"/>
        </w:rPr>
        <w:fldChar w:fldCharType="end"/>
      </w:r>
      <w:bookmarkEnd w:id="145"/>
      <w:r w:rsidRPr="002E4F76">
        <w:rPr>
          <w:rFonts w:ascii="Times New Roman" w:eastAsia="Times New Roman" w:hAnsi="Times New Roman" w:cs="Times New Roman"/>
          <w:sz w:val="24"/>
          <w:szCs w:val="24"/>
          <w:lang w:eastAsia="fr-FR"/>
        </w:rPr>
        <w:t xml:space="preserve"> Art. 53 de la Constitution de la Principauté de Monaco précitée.</w:t>
      </w:r>
    </w:p>
    <w:bookmarkStart w:id="146" w:name="_ftn30"/>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"_ftnref30"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[30]</w:t>
      </w:r>
      <w:r w:rsidRPr="002E4F76">
        <w:rPr>
          <w:rFonts w:ascii="Times New Roman" w:eastAsia="Times New Roman" w:hAnsi="Times New Roman" w:cs="Times New Roman"/>
          <w:sz w:val="24"/>
          <w:szCs w:val="24"/>
          <w:lang w:eastAsia="fr-FR"/>
        </w:rPr>
        <w:fldChar w:fldCharType="end"/>
      </w:r>
      <w:bookmarkEnd w:id="146"/>
      <w:r w:rsidRPr="002E4F76">
        <w:rPr>
          <w:rFonts w:ascii="Times New Roman" w:eastAsia="Times New Roman" w:hAnsi="Times New Roman" w:cs="Times New Roman"/>
          <w:sz w:val="24"/>
          <w:szCs w:val="24"/>
          <w:lang w:eastAsia="fr-FR"/>
        </w:rPr>
        <w:t xml:space="preserve"> Art. 42 de la Constitution marocaine précitée.</w:t>
      </w:r>
    </w:p>
    <w:bookmarkStart w:id="147" w:name="_ftn31"/>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"_ftnref31"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[31]</w:t>
      </w:r>
      <w:r w:rsidRPr="002E4F76">
        <w:rPr>
          <w:rFonts w:ascii="Times New Roman" w:eastAsia="Times New Roman" w:hAnsi="Times New Roman" w:cs="Times New Roman"/>
          <w:sz w:val="24"/>
          <w:szCs w:val="24"/>
          <w:lang w:eastAsia="fr-FR"/>
        </w:rPr>
        <w:fldChar w:fldCharType="end"/>
      </w:r>
      <w:bookmarkEnd w:id="147"/>
      <w:r w:rsidRPr="002E4F76">
        <w:rPr>
          <w:rFonts w:ascii="Times New Roman" w:eastAsia="Times New Roman" w:hAnsi="Times New Roman" w:cs="Times New Roman"/>
          <w:sz w:val="24"/>
          <w:szCs w:val="24"/>
          <w:lang w:eastAsia="fr-FR"/>
        </w:rPr>
        <w:t xml:space="preserve"> Art. 47 de la Constitution marocaine précitée.</w:t>
      </w:r>
    </w:p>
    <w:bookmarkStart w:id="148" w:name="_ftn32"/>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"_ftnref32"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[32]</w:t>
      </w:r>
      <w:r w:rsidRPr="002E4F76">
        <w:rPr>
          <w:rFonts w:ascii="Times New Roman" w:eastAsia="Times New Roman" w:hAnsi="Times New Roman" w:cs="Times New Roman"/>
          <w:sz w:val="24"/>
          <w:szCs w:val="24"/>
          <w:lang w:eastAsia="fr-FR"/>
        </w:rPr>
        <w:fldChar w:fldCharType="end"/>
      </w:r>
      <w:bookmarkEnd w:id="148"/>
      <w:r w:rsidRPr="002E4F76">
        <w:rPr>
          <w:rFonts w:ascii="Times New Roman" w:eastAsia="Times New Roman" w:hAnsi="Times New Roman" w:cs="Times New Roman"/>
          <w:sz w:val="24"/>
          <w:szCs w:val="24"/>
          <w:lang w:eastAsia="fr-FR"/>
        </w:rPr>
        <w:t xml:space="preserve"> Art. 48 de la Constitution marocaine précitée.</w:t>
      </w:r>
    </w:p>
    <w:bookmarkStart w:id="149" w:name="_ftn33"/>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"_ftnref33"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[33]</w:t>
      </w:r>
      <w:r w:rsidRPr="002E4F76">
        <w:rPr>
          <w:rFonts w:ascii="Times New Roman" w:eastAsia="Times New Roman" w:hAnsi="Times New Roman" w:cs="Times New Roman"/>
          <w:sz w:val="24"/>
          <w:szCs w:val="24"/>
          <w:lang w:eastAsia="fr-FR"/>
        </w:rPr>
        <w:fldChar w:fldCharType="end"/>
      </w:r>
      <w:bookmarkEnd w:id="149"/>
      <w:r w:rsidRPr="002E4F76">
        <w:rPr>
          <w:rFonts w:ascii="Times New Roman" w:eastAsia="Times New Roman" w:hAnsi="Times New Roman" w:cs="Times New Roman"/>
          <w:sz w:val="24"/>
          <w:szCs w:val="24"/>
          <w:lang w:eastAsia="fr-FR"/>
        </w:rPr>
        <w:t xml:space="preserve"> Art. 59 de la Constitution marocaine précitée.</w:t>
      </w:r>
    </w:p>
    <w:bookmarkStart w:id="150" w:name="_ftn34"/>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"_ftnref34"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[34]</w:t>
      </w:r>
      <w:r w:rsidRPr="002E4F76">
        <w:rPr>
          <w:rFonts w:ascii="Times New Roman" w:eastAsia="Times New Roman" w:hAnsi="Times New Roman" w:cs="Times New Roman"/>
          <w:sz w:val="24"/>
          <w:szCs w:val="24"/>
          <w:lang w:eastAsia="fr-FR"/>
        </w:rPr>
        <w:fldChar w:fldCharType="end"/>
      </w:r>
      <w:bookmarkEnd w:id="150"/>
      <w:r w:rsidRPr="002E4F76">
        <w:rPr>
          <w:rFonts w:ascii="Times New Roman" w:eastAsia="Times New Roman" w:hAnsi="Times New Roman" w:cs="Times New Roman"/>
          <w:sz w:val="24"/>
          <w:szCs w:val="24"/>
          <w:lang w:eastAsia="fr-FR"/>
        </w:rPr>
        <w:t xml:space="preserve"> Art. 87 al. 1</w:t>
      </w:r>
      <w:r w:rsidRPr="002E4F76">
        <w:rPr>
          <w:rFonts w:ascii="Times New Roman" w:eastAsia="Times New Roman" w:hAnsi="Times New Roman" w:cs="Times New Roman"/>
          <w:sz w:val="24"/>
          <w:szCs w:val="24"/>
          <w:vertAlign w:val="superscript"/>
          <w:lang w:eastAsia="fr-FR"/>
        </w:rPr>
        <w:t>er</w:t>
      </w:r>
      <w:r w:rsidRPr="002E4F76">
        <w:rPr>
          <w:rFonts w:ascii="Times New Roman" w:eastAsia="Times New Roman" w:hAnsi="Times New Roman" w:cs="Times New Roman"/>
          <w:sz w:val="24"/>
          <w:szCs w:val="24"/>
          <w:lang w:eastAsia="fr-FR"/>
        </w:rPr>
        <w:t xml:space="preserve"> de la Constitution marocaine précitée.</w:t>
      </w:r>
    </w:p>
    <w:bookmarkStart w:id="151" w:name="_ftn35"/>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"_ftnref35"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[35]</w:t>
      </w:r>
      <w:r w:rsidRPr="002E4F76">
        <w:rPr>
          <w:rFonts w:ascii="Times New Roman" w:eastAsia="Times New Roman" w:hAnsi="Times New Roman" w:cs="Times New Roman"/>
          <w:sz w:val="24"/>
          <w:szCs w:val="24"/>
          <w:lang w:eastAsia="fr-FR"/>
        </w:rPr>
        <w:fldChar w:fldCharType="end"/>
      </w:r>
      <w:bookmarkEnd w:id="151"/>
      <w:r w:rsidRPr="002E4F76">
        <w:rPr>
          <w:rFonts w:ascii="Times New Roman" w:eastAsia="Times New Roman" w:hAnsi="Times New Roman" w:cs="Times New Roman"/>
          <w:sz w:val="24"/>
          <w:szCs w:val="24"/>
          <w:lang w:eastAsia="fr-FR"/>
        </w:rPr>
        <w:t xml:space="preserve"> Art. 89 de la Constitution marocaine précitée.</w:t>
      </w:r>
    </w:p>
    <w:bookmarkStart w:id="152" w:name="_ftn36"/>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"_ftnref36"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[36]</w:t>
      </w:r>
      <w:r w:rsidRPr="002E4F76">
        <w:rPr>
          <w:rFonts w:ascii="Times New Roman" w:eastAsia="Times New Roman" w:hAnsi="Times New Roman" w:cs="Times New Roman"/>
          <w:sz w:val="24"/>
          <w:szCs w:val="24"/>
          <w:lang w:eastAsia="fr-FR"/>
        </w:rPr>
        <w:fldChar w:fldCharType="end"/>
      </w:r>
      <w:bookmarkEnd w:id="152"/>
      <w:r w:rsidRPr="002E4F76">
        <w:rPr>
          <w:rFonts w:ascii="Times New Roman" w:eastAsia="Times New Roman" w:hAnsi="Times New Roman" w:cs="Times New Roman"/>
          <w:sz w:val="24"/>
          <w:szCs w:val="24"/>
          <w:lang w:eastAsia="fr-FR"/>
        </w:rPr>
        <w:t xml:space="preserve"> Art. 90 de la Constitution marocaine précitée.</w:t>
      </w:r>
    </w:p>
    <w:bookmarkStart w:id="153" w:name="_ftn37"/>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"_ftnref37"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[37]</w:t>
      </w:r>
      <w:r w:rsidRPr="002E4F76">
        <w:rPr>
          <w:rFonts w:ascii="Times New Roman" w:eastAsia="Times New Roman" w:hAnsi="Times New Roman" w:cs="Times New Roman"/>
          <w:sz w:val="24"/>
          <w:szCs w:val="24"/>
          <w:lang w:eastAsia="fr-FR"/>
        </w:rPr>
        <w:fldChar w:fldCharType="end"/>
      </w:r>
      <w:bookmarkEnd w:id="153"/>
      <w:r w:rsidRPr="002E4F76">
        <w:rPr>
          <w:rFonts w:ascii="Times New Roman" w:eastAsia="Times New Roman" w:hAnsi="Times New Roman" w:cs="Times New Roman"/>
          <w:sz w:val="24"/>
          <w:szCs w:val="24"/>
          <w:lang w:eastAsia="fr-FR"/>
        </w:rPr>
        <w:t xml:space="preserve"> Art. 91 de la Constitution marocaine précitée.</w:t>
      </w:r>
    </w:p>
    <w:bookmarkStart w:id="154" w:name="_ftn38"/>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"_ftnref38"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[38]</w:t>
      </w:r>
      <w:r w:rsidRPr="002E4F76">
        <w:rPr>
          <w:rFonts w:ascii="Times New Roman" w:eastAsia="Times New Roman" w:hAnsi="Times New Roman" w:cs="Times New Roman"/>
          <w:sz w:val="24"/>
          <w:szCs w:val="24"/>
          <w:lang w:eastAsia="fr-FR"/>
        </w:rPr>
        <w:fldChar w:fldCharType="end"/>
      </w:r>
      <w:bookmarkEnd w:id="154"/>
      <w:r w:rsidRPr="002E4F76">
        <w:rPr>
          <w:rFonts w:ascii="Times New Roman" w:eastAsia="Times New Roman" w:hAnsi="Times New Roman" w:cs="Times New Roman"/>
          <w:sz w:val="24"/>
          <w:szCs w:val="24"/>
          <w:lang w:eastAsia="fr-FR"/>
        </w:rPr>
        <w:t xml:space="preserve"> Art. 93 de la Constitution marocaine précitée.</w:t>
      </w:r>
    </w:p>
    <w:bookmarkStart w:id="155" w:name="_ftn39"/>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"_ftnref39"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[39]</w:t>
      </w:r>
      <w:r w:rsidRPr="002E4F76">
        <w:rPr>
          <w:rFonts w:ascii="Times New Roman" w:eastAsia="Times New Roman" w:hAnsi="Times New Roman" w:cs="Times New Roman"/>
          <w:sz w:val="24"/>
          <w:szCs w:val="24"/>
          <w:lang w:eastAsia="fr-FR"/>
        </w:rPr>
        <w:fldChar w:fldCharType="end"/>
      </w:r>
      <w:bookmarkEnd w:id="155"/>
      <w:r w:rsidRPr="002E4F76">
        <w:rPr>
          <w:rFonts w:ascii="Times New Roman" w:eastAsia="Times New Roman" w:hAnsi="Times New Roman" w:cs="Times New Roman"/>
          <w:sz w:val="24"/>
          <w:szCs w:val="24"/>
          <w:lang w:eastAsia="fr-FR"/>
        </w:rPr>
        <w:t xml:space="preserve"> Art. 96 de la Constitution marocaine précitée.</w:t>
      </w:r>
    </w:p>
    <w:bookmarkStart w:id="156" w:name="_ftn40"/>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"_ftnref40"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[40]</w:t>
      </w:r>
      <w:r w:rsidRPr="002E4F76">
        <w:rPr>
          <w:rFonts w:ascii="Times New Roman" w:eastAsia="Times New Roman" w:hAnsi="Times New Roman" w:cs="Times New Roman"/>
          <w:sz w:val="24"/>
          <w:szCs w:val="24"/>
          <w:lang w:eastAsia="fr-FR"/>
        </w:rPr>
        <w:fldChar w:fldCharType="end"/>
      </w:r>
      <w:bookmarkEnd w:id="156"/>
      <w:r w:rsidRPr="002E4F76">
        <w:rPr>
          <w:rFonts w:ascii="Times New Roman" w:eastAsia="Times New Roman" w:hAnsi="Times New Roman" w:cs="Times New Roman"/>
          <w:sz w:val="24"/>
          <w:szCs w:val="24"/>
          <w:lang w:eastAsia="fr-FR"/>
        </w:rPr>
        <w:t xml:space="preserve"> Art. 103 al. 1</w:t>
      </w:r>
      <w:r w:rsidRPr="002E4F76">
        <w:rPr>
          <w:rFonts w:ascii="Times New Roman" w:eastAsia="Times New Roman" w:hAnsi="Times New Roman" w:cs="Times New Roman"/>
          <w:sz w:val="24"/>
          <w:szCs w:val="24"/>
          <w:vertAlign w:val="superscript"/>
          <w:lang w:eastAsia="fr-FR"/>
        </w:rPr>
        <w:t>er</w:t>
      </w:r>
      <w:r w:rsidRPr="002E4F76">
        <w:rPr>
          <w:rFonts w:ascii="Times New Roman" w:eastAsia="Times New Roman" w:hAnsi="Times New Roman" w:cs="Times New Roman"/>
          <w:sz w:val="24"/>
          <w:szCs w:val="24"/>
          <w:lang w:eastAsia="fr-FR"/>
        </w:rPr>
        <w:t xml:space="preserve"> de la Constitution marocaine précitée.</w:t>
      </w:r>
    </w:p>
    <w:bookmarkStart w:id="157" w:name="_ftn41"/>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"_ftnref41"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[41]</w:t>
      </w:r>
      <w:r w:rsidRPr="002E4F76">
        <w:rPr>
          <w:rFonts w:ascii="Times New Roman" w:eastAsia="Times New Roman" w:hAnsi="Times New Roman" w:cs="Times New Roman"/>
          <w:sz w:val="24"/>
          <w:szCs w:val="24"/>
          <w:lang w:eastAsia="fr-FR"/>
        </w:rPr>
        <w:fldChar w:fldCharType="end"/>
      </w:r>
      <w:bookmarkEnd w:id="157"/>
      <w:r w:rsidRPr="002E4F76">
        <w:rPr>
          <w:rFonts w:ascii="Times New Roman" w:eastAsia="Times New Roman" w:hAnsi="Times New Roman" w:cs="Times New Roman"/>
          <w:sz w:val="24"/>
          <w:szCs w:val="24"/>
          <w:lang w:eastAsia="fr-FR"/>
        </w:rPr>
        <w:t xml:space="preserve"> Art. 104 al. 1</w:t>
      </w:r>
      <w:r w:rsidRPr="002E4F76">
        <w:rPr>
          <w:rFonts w:ascii="Times New Roman" w:eastAsia="Times New Roman" w:hAnsi="Times New Roman" w:cs="Times New Roman"/>
          <w:sz w:val="24"/>
          <w:szCs w:val="24"/>
          <w:vertAlign w:val="superscript"/>
          <w:lang w:eastAsia="fr-FR"/>
        </w:rPr>
        <w:t>er</w:t>
      </w:r>
      <w:r w:rsidRPr="002E4F76">
        <w:rPr>
          <w:rFonts w:ascii="Times New Roman" w:eastAsia="Times New Roman" w:hAnsi="Times New Roman" w:cs="Times New Roman"/>
          <w:sz w:val="24"/>
          <w:szCs w:val="24"/>
          <w:lang w:eastAsia="fr-FR"/>
        </w:rPr>
        <w:t xml:space="preserve"> de la Constitution marocaine précitée.</w:t>
      </w:r>
    </w:p>
    <w:bookmarkStart w:id="158" w:name="_ftn42"/>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"_ftnref42"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[42]</w:t>
      </w:r>
      <w:r w:rsidRPr="002E4F76">
        <w:rPr>
          <w:rFonts w:ascii="Times New Roman" w:eastAsia="Times New Roman" w:hAnsi="Times New Roman" w:cs="Times New Roman"/>
          <w:sz w:val="24"/>
          <w:szCs w:val="24"/>
          <w:lang w:eastAsia="fr-FR"/>
        </w:rPr>
        <w:fldChar w:fldCharType="end"/>
      </w:r>
      <w:bookmarkEnd w:id="158"/>
      <w:r w:rsidRPr="002E4F76">
        <w:rPr>
          <w:rFonts w:ascii="Times New Roman" w:eastAsia="Times New Roman" w:hAnsi="Times New Roman" w:cs="Times New Roman"/>
          <w:sz w:val="24"/>
          <w:szCs w:val="24"/>
          <w:lang w:eastAsia="fr-FR"/>
        </w:rPr>
        <w:t xml:space="preserve"> Art. 60 al. 1</w:t>
      </w:r>
      <w:r w:rsidRPr="002E4F76">
        <w:rPr>
          <w:rFonts w:ascii="Times New Roman" w:eastAsia="Times New Roman" w:hAnsi="Times New Roman" w:cs="Times New Roman"/>
          <w:sz w:val="24"/>
          <w:szCs w:val="24"/>
          <w:vertAlign w:val="superscript"/>
          <w:lang w:eastAsia="fr-FR"/>
        </w:rPr>
        <w:t>er</w:t>
      </w:r>
      <w:r w:rsidRPr="002E4F76">
        <w:rPr>
          <w:rFonts w:ascii="Times New Roman" w:eastAsia="Times New Roman" w:hAnsi="Times New Roman" w:cs="Times New Roman"/>
          <w:sz w:val="24"/>
          <w:szCs w:val="24"/>
          <w:lang w:eastAsia="fr-FR"/>
        </w:rPr>
        <w:t xml:space="preserve"> de la Constitution marocaine précitée.</w:t>
      </w:r>
    </w:p>
    <w:bookmarkStart w:id="159" w:name="_ftn43"/>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"_ftnref43"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[43]</w:t>
      </w:r>
      <w:r w:rsidRPr="002E4F76">
        <w:rPr>
          <w:rFonts w:ascii="Times New Roman" w:eastAsia="Times New Roman" w:hAnsi="Times New Roman" w:cs="Times New Roman"/>
          <w:sz w:val="24"/>
          <w:szCs w:val="24"/>
          <w:lang w:eastAsia="fr-FR"/>
        </w:rPr>
        <w:fldChar w:fldCharType="end"/>
      </w:r>
      <w:bookmarkEnd w:id="159"/>
      <w:r w:rsidRPr="002E4F76">
        <w:rPr>
          <w:rFonts w:ascii="Times New Roman" w:eastAsia="Times New Roman" w:hAnsi="Times New Roman" w:cs="Times New Roman"/>
          <w:sz w:val="24"/>
          <w:szCs w:val="24"/>
          <w:lang w:eastAsia="fr-FR"/>
        </w:rPr>
        <w:t xml:space="preserve"> Art. 60 al. 2 de la Constitution marocaine précitée.</w:t>
      </w:r>
    </w:p>
    <w:bookmarkStart w:id="160" w:name="_ftn44"/>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"_ftnref44"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[44]</w:t>
      </w:r>
      <w:r w:rsidRPr="002E4F76">
        <w:rPr>
          <w:rFonts w:ascii="Times New Roman" w:eastAsia="Times New Roman" w:hAnsi="Times New Roman" w:cs="Times New Roman"/>
          <w:sz w:val="24"/>
          <w:szCs w:val="24"/>
          <w:lang w:eastAsia="fr-FR"/>
        </w:rPr>
        <w:fldChar w:fldCharType="end"/>
      </w:r>
      <w:bookmarkEnd w:id="160"/>
      <w:r w:rsidRPr="002E4F76">
        <w:rPr>
          <w:rFonts w:ascii="Times New Roman" w:eastAsia="Times New Roman" w:hAnsi="Times New Roman" w:cs="Times New Roman"/>
          <w:sz w:val="24"/>
          <w:szCs w:val="24"/>
          <w:lang w:eastAsia="fr-FR"/>
        </w:rPr>
        <w:t xml:space="preserve"> Art. 78 de la Constitution marocaine précitée.</w:t>
      </w:r>
    </w:p>
    <w:bookmarkStart w:id="161" w:name="_ftn45"/>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"_ftnref45"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[45]</w:t>
      </w:r>
      <w:r w:rsidRPr="002E4F76">
        <w:rPr>
          <w:rFonts w:ascii="Times New Roman" w:eastAsia="Times New Roman" w:hAnsi="Times New Roman" w:cs="Times New Roman"/>
          <w:sz w:val="24"/>
          <w:szCs w:val="24"/>
          <w:lang w:eastAsia="fr-FR"/>
        </w:rPr>
        <w:fldChar w:fldCharType="end"/>
      </w:r>
      <w:bookmarkEnd w:id="161"/>
      <w:r w:rsidRPr="002E4F76">
        <w:rPr>
          <w:rFonts w:ascii="Times New Roman" w:eastAsia="Times New Roman" w:hAnsi="Times New Roman" w:cs="Times New Roman"/>
          <w:sz w:val="24"/>
          <w:szCs w:val="24"/>
          <w:lang w:eastAsia="fr-FR"/>
        </w:rPr>
        <w:t xml:space="preserve"> Art. 83 al. 1</w:t>
      </w:r>
      <w:r w:rsidRPr="002E4F76">
        <w:rPr>
          <w:rFonts w:ascii="Times New Roman" w:eastAsia="Times New Roman" w:hAnsi="Times New Roman" w:cs="Times New Roman"/>
          <w:sz w:val="24"/>
          <w:szCs w:val="24"/>
          <w:vertAlign w:val="superscript"/>
          <w:lang w:eastAsia="fr-FR"/>
        </w:rPr>
        <w:t>er</w:t>
      </w:r>
      <w:r w:rsidRPr="002E4F76">
        <w:rPr>
          <w:rFonts w:ascii="Times New Roman" w:eastAsia="Times New Roman" w:hAnsi="Times New Roman" w:cs="Times New Roman"/>
          <w:sz w:val="24"/>
          <w:szCs w:val="24"/>
          <w:lang w:eastAsia="fr-FR"/>
        </w:rPr>
        <w:t xml:space="preserve"> de la Constitution marocaine précitée.</w:t>
      </w:r>
    </w:p>
    <w:bookmarkStart w:id="162" w:name="_ftn46"/>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"_ftnref46"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[46]</w:t>
      </w:r>
      <w:r w:rsidRPr="002E4F76">
        <w:rPr>
          <w:rFonts w:ascii="Times New Roman" w:eastAsia="Times New Roman" w:hAnsi="Times New Roman" w:cs="Times New Roman"/>
          <w:sz w:val="24"/>
          <w:szCs w:val="24"/>
          <w:lang w:eastAsia="fr-FR"/>
        </w:rPr>
        <w:fldChar w:fldCharType="end"/>
      </w:r>
      <w:bookmarkEnd w:id="162"/>
      <w:r w:rsidRPr="002E4F76">
        <w:rPr>
          <w:rFonts w:ascii="Times New Roman" w:eastAsia="Times New Roman" w:hAnsi="Times New Roman" w:cs="Times New Roman"/>
          <w:sz w:val="24"/>
          <w:szCs w:val="24"/>
          <w:lang w:eastAsia="fr-FR"/>
        </w:rPr>
        <w:t xml:space="preserve"> Art. 105 al. 1</w:t>
      </w:r>
      <w:r w:rsidRPr="002E4F76">
        <w:rPr>
          <w:rFonts w:ascii="Times New Roman" w:eastAsia="Times New Roman" w:hAnsi="Times New Roman" w:cs="Times New Roman"/>
          <w:sz w:val="24"/>
          <w:szCs w:val="24"/>
          <w:vertAlign w:val="superscript"/>
          <w:lang w:eastAsia="fr-FR"/>
        </w:rPr>
        <w:t>er</w:t>
      </w:r>
      <w:r w:rsidRPr="002E4F76">
        <w:rPr>
          <w:rFonts w:ascii="Times New Roman" w:eastAsia="Times New Roman" w:hAnsi="Times New Roman" w:cs="Times New Roman"/>
          <w:sz w:val="24"/>
          <w:szCs w:val="24"/>
          <w:lang w:eastAsia="fr-FR"/>
        </w:rPr>
        <w:t xml:space="preserve"> de la Constitution marocaine précitée.</w:t>
      </w:r>
    </w:p>
    <w:bookmarkStart w:id="163" w:name="_ftn47"/>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"_ftnref47"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[47]</w:t>
      </w:r>
      <w:r w:rsidRPr="002E4F76">
        <w:rPr>
          <w:rFonts w:ascii="Times New Roman" w:eastAsia="Times New Roman" w:hAnsi="Times New Roman" w:cs="Times New Roman"/>
          <w:sz w:val="24"/>
          <w:szCs w:val="24"/>
          <w:lang w:eastAsia="fr-FR"/>
        </w:rPr>
        <w:fldChar w:fldCharType="end"/>
      </w:r>
      <w:bookmarkEnd w:id="163"/>
      <w:r w:rsidRPr="002E4F76">
        <w:rPr>
          <w:rFonts w:ascii="Times New Roman" w:eastAsia="Times New Roman" w:hAnsi="Times New Roman" w:cs="Times New Roman"/>
          <w:sz w:val="24"/>
          <w:szCs w:val="24"/>
          <w:lang w:eastAsia="fr-FR"/>
        </w:rPr>
        <w:t xml:space="preserve"> Art. 107 de la Constitution marocaine précitée.</w:t>
      </w:r>
    </w:p>
    <w:bookmarkStart w:id="164" w:name="_ftn48"/>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"_ftnref48"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[48]</w:t>
      </w:r>
      <w:r w:rsidRPr="002E4F76">
        <w:rPr>
          <w:rFonts w:ascii="Times New Roman" w:eastAsia="Times New Roman" w:hAnsi="Times New Roman" w:cs="Times New Roman"/>
          <w:sz w:val="24"/>
          <w:szCs w:val="24"/>
          <w:lang w:eastAsia="fr-FR"/>
        </w:rPr>
        <w:fldChar w:fldCharType="end"/>
      </w:r>
      <w:bookmarkEnd w:id="164"/>
      <w:r w:rsidRPr="002E4F76">
        <w:rPr>
          <w:rFonts w:ascii="Times New Roman" w:eastAsia="Times New Roman" w:hAnsi="Times New Roman" w:cs="Times New Roman"/>
          <w:sz w:val="24"/>
          <w:szCs w:val="24"/>
          <w:lang w:eastAsia="fr-FR"/>
        </w:rPr>
        <w:t xml:space="preserve"> Art. 108 de la Constitution marocaine précitée.</w:t>
      </w:r>
    </w:p>
    <w:bookmarkStart w:id="165" w:name="_ftn49"/>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"_ftnref49"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[49]</w:t>
      </w:r>
      <w:r w:rsidRPr="002E4F76">
        <w:rPr>
          <w:rFonts w:ascii="Times New Roman" w:eastAsia="Times New Roman" w:hAnsi="Times New Roman" w:cs="Times New Roman"/>
          <w:sz w:val="24"/>
          <w:szCs w:val="24"/>
          <w:lang w:eastAsia="fr-FR"/>
        </w:rPr>
        <w:fldChar w:fldCharType="end"/>
      </w:r>
      <w:bookmarkEnd w:id="165"/>
      <w:r w:rsidRPr="002E4F76">
        <w:rPr>
          <w:rFonts w:ascii="Times New Roman" w:eastAsia="Times New Roman" w:hAnsi="Times New Roman" w:cs="Times New Roman"/>
          <w:sz w:val="24"/>
          <w:szCs w:val="24"/>
          <w:lang w:eastAsia="fr-FR"/>
        </w:rPr>
        <w:t xml:space="preserve"> Art. 109 de la Constitution marocaine précitée.</w:t>
      </w:r>
    </w:p>
    <w:bookmarkStart w:id="166" w:name="_ftn50"/>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"_ftnref50"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[50]</w:t>
      </w:r>
      <w:r w:rsidRPr="002E4F76">
        <w:rPr>
          <w:rFonts w:ascii="Times New Roman" w:eastAsia="Times New Roman" w:hAnsi="Times New Roman" w:cs="Times New Roman"/>
          <w:sz w:val="24"/>
          <w:szCs w:val="24"/>
          <w:lang w:eastAsia="fr-FR"/>
        </w:rPr>
        <w:fldChar w:fldCharType="end"/>
      </w:r>
      <w:bookmarkEnd w:id="166"/>
      <w:r w:rsidRPr="002E4F76">
        <w:rPr>
          <w:rFonts w:ascii="Times New Roman" w:eastAsia="Times New Roman" w:hAnsi="Times New Roman" w:cs="Times New Roman"/>
          <w:sz w:val="24"/>
          <w:szCs w:val="24"/>
          <w:lang w:eastAsia="fr-FR"/>
        </w:rPr>
        <w:t xml:space="preserve"> Art. 56 et 115 de la Constitution marocaine précitée.</w:t>
      </w:r>
    </w:p>
    <w:bookmarkStart w:id="167" w:name="_ftn51"/>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"_ftnref51"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[51]</w:t>
      </w:r>
      <w:r w:rsidRPr="002E4F76">
        <w:rPr>
          <w:rFonts w:ascii="Times New Roman" w:eastAsia="Times New Roman" w:hAnsi="Times New Roman" w:cs="Times New Roman"/>
          <w:sz w:val="24"/>
          <w:szCs w:val="24"/>
          <w:lang w:eastAsia="fr-FR"/>
        </w:rPr>
        <w:fldChar w:fldCharType="end"/>
      </w:r>
      <w:bookmarkEnd w:id="167"/>
      <w:r w:rsidRPr="002E4F76">
        <w:rPr>
          <w:rFonts w:ascii="Times New Roman" w:eastAsia="Times New Roman" w:hAnsi="Times New Roman" w:cs="Times New Roman"/>
          <w:sz w:val="24"/>
          <w:szCs w:val="24"/>
          <w:lang w:eastAsia="fr-FR"/>
        </w:rPr>
        <w:t xml:space="preserve"> Art. 36 de la Constitution belge précitée.</w:t>
      </w:r>
    </w:p>
    <w:bookmarkStart w:id="168" w:name="_ftn52"/>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lastRenderedPageBreak/>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"_ftnref52"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[52]</w:t>
      </w:r>
      <w:r w:rsidRPr="002E4F76">
        <w:rPr>
          <w:rFonts w:ascii="Times New Roman" w:eastAsia="Times New Roman" w:hAnsi="Times New Roman" w:cs="Times New Roman"/>
          <w:sz w:val="24"/>
          <w:szCs w:val="24"/>
          <w:lang w:eastAsia="fr-FR"/>
        </w:rPr>
        <w:fldChar w:fldCharType="end"/>
      </w:r>
      <w:bookmarkEnd w:id="168"/>
      <w:r w:rsidRPr="002E4F76">
        <w:rPr>
          <w:rFonts w:ascii="Times New Roman" w:eastAsia="Times New Roman" w:hAnsi="Times New Roman" w:cs="Times New Roman"/>
          <w:sz w:val="24"/>
          <w:szCs w:val="24"/>
          <w:lang w:eastAsia="fr-FR"/>
        </w:rPr>
        <w:t xml:space="preserve"> Art. 55 de la Constitution de la Principauté de Monaco précitée.</w:t>
      </w:r>
    </w:p>
    <w:bookmarkStart w:id="169" w:name="_ftn53"/>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"_ftnref53"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[53]</w:t>
      </w:r>
      <w:r w:rsidRPr="002E4F76">
        <w:rPr>
          <w:rFonts w:ascii="Times New Roman" w:eastAsia="Times New Roman" w:hAnsi="Times New Roman" w:cs="Times New Roman"/>
          <w:sz w:val="24"/>
          <w:szCs w:val="24"/>
          <w:lang w:eastAsia="fr-FR"/>
        </w:rPr>
        <w:fldChar w:fldCharType="end"/>
      </w:r>
      <w:bookmarkEnd w:id="169"/>
      <w:r w:rsidRPr="002E4F76">
        <w:rPr>
          <w:rFonts w:ascii="Times New Roman" w:eastAsia="Times New Roman" w:hAnsi="Times New Roman" w:cs="Times New Roman"/>
          <w:sz w:val="24"/>
          <w:szCs w:val="24"/>
          <w:lang w:eastAsia="fr-FR"/>
        </w:rPr>
        <w:t xml:space="preserve"> Art. 88 de la Constitution de la Principauté de Monaco précitée.</w:t>
      </w:r>
    </w:p>
    <w:bookmarkStart w:id="170" w:name="_ftn54"/>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"_ftnref54"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[54]</w:t>
      </w:r>
      <w:r w:rsidRPr="002E4F76">
        <w:rPr>
          <w:rFonts w:ascii="Times New Roman" w:eastAsia="Times New Roman" w:hAnsi="Times New Roman" w:cs="Times New Roman"/>
          <w:sz w:val="24"/>
          <w:szCs w:val="24"/>
          <w:lang w:eastAsia="fr-FR"/>
        </w:rPr>
        <w:fldChar w:fldCharType="end"/>
      </w:r>
      <w:bookmarkEnd w:id="170"/>
      <w:r w:rsidRPr="002E4F76">
        <w:rPr>
          <w:rFonts w:ascii="Times New Roman" w:eastAsia="Times New Roman" w:hAnsi="Times New Roman" w:cs="Times New Roman"/>
          <w:sz w:val="24"/>
          <w:szCs w:val="24"/>
          <w:lang w:eastAsia="fr-FR"/>
        </w:rPr>
        <w:t xml:space="preserve"> Art. 89 de la Constitution de la Principauté de Monaco précitée.</w:t>
      </w:r>
    </w:p>
    <w:bookmarkStart w:id="171" w:name="_ftn55"/>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"_ftnref55"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[55]</w:t>
      </w:r>
      <w:r w:rsidRPr="002E4F76">
        <w:rPr>
          <w:rFonts w:ascii="Times New Roman" w:eastAsia="Times New Roman" w:hAnsi="Times New Roman" w:cs="Times New Roman"/>
          <w:sz w:val="24"/>
          <w:szCs w:val="24"/>
          <w:lang w:eastAsia="fr-FR"/>
        </w:rPr>
        <w:fldChar w:fldCharType="end"/>
      </w:r>
      <w:bookmarkEnd w:id="171"/>
      <w:r w:rsidRPr="002E4F76">
        <w:rPr>
          <w:rFonts w:ascii="Times New Roman" w:eastAsia="Times New Roman" w:hAnsi="Times New Roman" w:cs="Times New Roman"/>
          <w:sz w:val="24"/>
          <w:szCs w:val="24"/>
          <w:lang w:eastAsia="fr-FR"/>
        </w:rPr>
        <w:t xml:space="preserve"> Art. 195 de la Constitution belge précitée.</w:t>
      </w:r>
    </w:p>
    <w:bookmarkStart w:id="172" w:name="_ftn56"/>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"_ftnref56"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[56]</w:t>
      </w:r>
      <w:r w:rsidRPr="002E4F76">
        <w:rPr>
          <w:rFonts w:ascii="Times New Roman" w:eastAsia="Times New Roman" w:hAnsi="Times New Roman" w:cs="Times New Roman"/>
          <w:sz w:val="24"/>
          <w:szCs w:val="24"/>
          <w:lang w:eastAsia="fr-FR"/>
        </w:rPr>
        <w:fldChar w:fldCharType="end"/>
      </w:r>
      <w:bookmarkEnd w:id="172"/>
      <w:r w:rsidRPr="002E4F76">
        <w:rPr>
          <w:rFonts w:ascii="Times New Roman" w:eastAsia="Times New Roman" w:hAnsi="Times New Roman" w:cs="Times New Roman"/>
          <w:sz w:val="24"/>
          <w:szCs w:val="24"/>
          <w:lang w:eastAsia="fr-FR"/>
        </w:rPr>
        <w:t xml:space="preserve"> Art. 93 de la Constitution de la Principauté de Monaco précitée.</w:t>
      </w:r>
    </w:p>
    <w:bookmarkStart w:id="173" w:name="_ftn57"/>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"_ftnref57"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[57]</w:t>
      </w:r>
      <w:r w:rsidRPr="002E4F76">
        <w:rPr>
          <w:rFonts w:ascii="Times New Roman" w:eastAsia="Times New Roman" w:hAnsi="Times New Roman" w:cs="Times New Roman"/>
          <w:sz w:val="24"/>
          <w:szCs w:val="24"/>
          <w:lang w:eastAsia="fr-FR"/>
        </w:rPr>
        <w:fldChar w:fldCharType="end"/>
      </w:r>
      <w:bookmarkEnd w:id="173"/>
      <w:r w:rsidRPr="002E4F76">
        <w:rPr>
          <w:rFonts w:ascii="Times New Roman" w:eastAsia="Times New Roman" w:hAnsi="Times New Roman" w:cs="Times New Roman"/>
          <w:sz w:val="24"/>
          <w:szCs w:val="24"/>
          <w:lang w:eastAsia="fr-FR"/>
        </w:rPr>
        <w:t xml:space="preserve"> Art. 94 de la Constitution de la Principauté de Monaco précitée.</w:t>
      </w:r>
    </w:p>
    <w:bookmarkStart w:id="174" w:name="_ftn58"/>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"_ftnref58"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[58]</w:t>
      </w:r>
      <w:r w:rsidRPr="002E4F76">
        <w:rPr>
          <w:rFonts w:ascii="Times New Roman" w:eastAsia="Times New Roman" w:hAnsi="Times New Roman" w:cs="Times New Roman"/>
          <w:sz w:val="24"/>
          <w:szCs w:val="24"/>
          <w:lang w:eastAsia="fr-FR"/>
        </w:rPr>
        <w:fldChar w:fldCharType="end"/>
      </w:r>
      <w:bookmarkEnd w:id="174"/>
      <w:r w:rsidRPr="002E4F76">
        <w:rPr>
          <w:rFonts w:ascii="Times New Roman" w:eastAsia="Times New Roman" w:hAnsi="Times New Roman" w:cs="Times New Roman"/>
          <w:sz w:val="24"/>
          <w:szCs w:val="24"/>
          <w:lang w:eastAsia="fr-FR"/>
        </w:rPr>
        <w:t xml:space="preserve"> Art. 95 de la Constitution de la Principauté de Monaco précitée.</w:t>
      </w:r>
    </w:p>
    <w:bookmarkStart w:id="175" w:name="_ftn59"/>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"_ftnref59"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[59]</w:t>
      </w:r>
      <w:r w:rsidRPr="002E4F76">
        <w:rPr>
          <w:rFonts w:ascii="Times New Roman" w:eastAsia="Times New Roman" w:hAnsi="Times New Roman" w:cs="Times New Roman"/>
          <w:sz w:val="24"/>
          <w:szCs w:val="24"/>
          <w:lang w:eastAsia="fr-FR"/>
        </w:rPr>
        <w:fldChar w:fldCharType="end"/>
      </w:r>
      <w:bookmarkEnd w:id="175"/>
      <w:r w:rsidRPr="002E4F76">
        <w:rPr>
          <w:rFonts w:ascii="Times New Roman" w:eastAsia="Times New Roman" w:hAnsi="Times New Roman" w:cs="Times New Roman"/>
          <w:sz w:val="24"/>
          <w:szCs w:val="24"/>
          <w:lang w:eastAsia="fr-FR"/>
        </w:rPr>
        <w:t xml:space="preserve"> Art. 172 de la Constitution marocaine précitée.</w:t>
      </w:r>
    </w:p>
    <w:bookmarkStart w:id="176" w:name="_ftn60"/>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"_ftnref60"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[60]</w:t>
      </w:r>
      <w:r w:rsidRPr="002E4F76">
        <w:rPr>
          <w:rFonts w:ascii="Times New Roman" w:eastAsia="Times New Roman" w:hAnsi="Times New Roman" w:cs="Times New Roman"/>
          <w:sz w:val="24"/>
          <w:szCs w:val="24"/>
          <w:lang w:eastAsia="fr-FR"/>
        </w:rPr>
        <w:fldChar w:fldCharType="end"/>
      </w:r>
      <w:bookmarkEnd w:id="176"/>
      <w:r w:rsidRPr="002E4F76">
        <w:rPr>
          <w:rFonts w:ascii="Times New Roman" w:eastAsia="Times New Roman" w:hAnsi="Times New Roman" w:cs="Times New Roman"/>
          <w:sz w:val="24"/>
          <w:szCs w:val="24"/>
          <w:lang w:eastAsia="fr-FR"/>
        </w:rPr>
        <w:t xml:space="preserve"> Art. 173 de la Constitution marocaine précitée.</w:t>
      </w:r>
    </w:p>
    <w:bookmarkStart w:id="177" w:name="_ftn61"/>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"_ftnref61"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[61]</w:t>
      </w:r>
      <w:r w:rsidRPr="002E4F76">
        <w:rPr>
          <w:rFonts w:ascii="Times New Roman" w:eastAsia="Times New Roman" w:hAnsi="Times New Roman" w:cs="Times New Roman"/>
          <w:sz w:val="24"/>
          <w:szCs w:val="24"/>
          <w:lang w:eastAsia="fr-FR"/>
        </w:rPr>
        <w:fldChar w:fldCharType="end"/>
      </w:r>
      <w:bookmarkEnd w:id="177"/>
      <w:r w:rsidRPr="002E4F76">
        <w:rPr>
          <w:rFonts w:ascii="Times New Roman" w:eastAsia="Times New Roman" w:hAnsi="Times New Roman" w:cs="Times New Roman"/>
          <w:sz w:val="24"/>
          <w:szCs w:val="24"/>
          <w:lang w:eastAsia="fr-FR"/>
        </w:rPr>
        <w:t xml:space="preserve"> Art. 174 de la Constitution marocaine précitée.</w:t>
      </w:r>
    </w:p>
    <w:bookmarkStart w:id="178" w:name="_ftn62"/>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"_ftnref62"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[62]</w:t>
      </w:r>
      <w:r w:rsidRPr="002E4F76">
        <w:rPr>
          <w:rFonts w:ascii="Times New Roman" w:eastAsia="Times New Roman" w:hAnsi="Times New Roman" w:cs="Times New Roman"/>
          <w:sz w:val="24"/>
          <w:szCs w:val="24"/>
          <w:lang w:eastAsia="fr-FR"/>
        </w:rPr>
        <w:fldChar w:fldCharType="end"/>
      </w:r>
      <w:bookmarkEnd w:id="178"/>
      <w:r w:rsidRPr="002E4F76">
        <w:rPr>
          <w:rFonts w:ascii="Times New Roman" w:eastAsia="Times New Roman" w:hAnsi="Times New Roman" w:cs="Times New Roman"/>
          <w:sz w:val="24"/>
          <w:szCs w:val="24"/>
          <w:lang w:eastAsia="fr-FR"/>
        </w:rPr>
        <w:t xml:space="preserve"> Art. 10 </w:t>
      </w:r>
      <w:r w:rsidRPr="002E4F76">
        <w:rPr>
          <w:rFonts w:ascii="Times New Roman" w:eastAsia="Times New Roman" w:hAnsi="Times New Roman" w:cs="Times New Roman"/>
          <w:i/>
          <w:iCs/>
          <w:sz w:val="24"/>
          <w:szCs w:val="24"/>
          <w:lang w:eastAsia="fr-FR"/>
        </w:rPr>
        <w:t xml:space="preserve">in </w:t>
      </w:r>
      <w:proofErr w:type="gramStart"/>
      <w:r w:rsidRPr="002E4F76">
        <w:rPr>
          <w:rFonts w:ascii="Times New Roman" w:eastAsia="Times New Roman" w:hAnsi="Times New Roman" w:cs="Times New Roman"/>
          <w:i/>
          <w:iCs/>
          <w:sz w:val="24"/>
          <w:szCs w:val="24"/>
          <w:lang w:eastAsia="fr-FR"/>
        </w:rPr>
        <w:t>fine</w:t>
      </w:r>
      <w:proofErr w:type="gramEnd"/>
      <w:r w:rsidRPr="002E4F76">
        <w:rPr>
          <w:rFonts w:ascii="Times New Roman" w:eastAsia="Times New Roman" w:hAnsi="Times New Roman" w:cs="Times New Roman"/>
          <w:sz w:val="24"/>
          <w:szCs w:val="24"/>
          <w:lang w:eastAsia="fr-FR"/>
        </w:rPr>
        <w:t xml:space="preserve"> de la Constitution belge précitée. Art. 19 de la Constitution marocaine précitée.</w:t>
      </w:r>
    </w:p>
    <w:bookmarkStart w:id="179" w:name="_ftn63"/>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"_ftnref63"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[63]</w:t>
      </w:r>
      <w:r w:rsidRPr="002E4F76">
        <w:rPr>
          <w:rFonts w:ascii="Times New Roman" w:eastAsia="Times New Roman" w:hAnsi="Times New Roman" w:cs="Times New Roman"/>
          <w:sz w:val="24"/>
          <w:szCs w:val="24"/>
          <w:lang w:eastAsia="fr-FR"/>
        </w:rPr>
        <w:fldChar w:fldCharType="end"/>
      </w:r>
      <w:bookmarkEnd w:id="179"/>
      <w:r w:rsidRPr="002E4F76">
        <w:rPr>
          <w:rFonts w:ascii="Times New Roman" w:eastAsia="Times New Roman" w:hAnsi="Times New Roman" w:cs="Times New Roman"/>
          <w:sz w:val="24"/>
          <w:szCs w:val="24"/>
          <w:lang w:eastAsia="fr-FR"/>
        </w:rPr>
        <w:t xml:space="preserve"> Art. 17 de la Constitution de la Principauté de Monaco précitée.</w:t>
      </w:r>
    </w:p>
    <w:bookmarkStart w:id="180" w:name="_ftn64"/>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"_ftnref64"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[64]</w:t>
      </w:r>
      <w:r w:rsidRPr="002E4F76">
        <w:rPr>
          <w:rFonts w:ascii="Times New Roman" w:eastAsia="Times New Roman" w:hAnsi="Times New Roman" w:cs="Times New Roman"/>
          <w:sz w:val="24"/>
          <w:szCs w:val="24"/>
          <w:lang w:eastAsia="fr-FR"/>
        </w:rPr>
        <w:fldChar w:fldCharType="end"/>
      </w:r>
      <w:bookmarkEnd w:id="180"/>
      <w:r w:rsidRPr="002E4F76">
        <w:rPr>
          <w:rFonts w:ascii="Times New Roman" w:eastAsia="Times New Roman" w:hAnsi="Times New Roman" w:cs="Times New Roman"/>
          <w:sz w:val="24"/>
          <w:szCs w:val="24"/>
          <w:lang w:eastAsia="fr-FR"/>
        </w:rPr>
        <w:t xml:space="preserve"> Art. 10 al. 2 de la Constitution belge précitée.</w:t>
      </w:r>
    </w:p>
    <w:bookmarkStart w:id="181" w:name="_ftn65"/>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"_ftnref65"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[65]</w:t>
      </w:r>
      <w:r w:rsidRPr="002E4F76">
        <w:rPr>
          <w:rFonts w:ascii="Times New Roman" w:eastAsia="Times New Roman" w:hAnsi="Times New Roman" w:cs="Times New Roman"/>
          <w:sz w:val="24"/>
          <w:szCs w:val="24"/>
          <w:lang w:eastAsia="fr-FR"/>
        </w:rPr>
        <w:fldChar w:fldCharType="end"/>
      </w:r>
      <w:bookmarkEnd w:id="181"/>
      <w:r w:rsidRPr="002E4F76">
        <w:rPr>
          <w:rFonts w:ascii="Times New Roman" w:eastAsia="Times New Roman" w:hAnsi="Times New Roman" w:cs="Times New Roman"/>
          <w:sz w:val="24"/>
          <w:szCs w:val="24"/>
          <w:lang w:eastAsia="fr-FR"/>
        </w:rPr>
        <w:t xml:space="preserve"> Art. 11 </w:t>
      </w:r>
      <w:r w:rsidRPr="002E4F76">
        <w:rPr>
          <w:rFonts w:ascii="Times New Roman" w:eastAsia="Times New Roman" w:hAnsi="Times New Roman" w:cs="Times New Roman"/>
          <w:i/>
          <w:iCs/>
          <w:sz w:val="24"/>
          <w:szCs w:val="24"/>
          <w:lang w:eastAsia="fr-FR"/>
        </w:rPr>
        <w:t>bis</w:t>
      </w:r>
      <w:r w:rsidRPr="002E4F76">
        <w:rPr>
          <w:rFonts w:ascii="Times New Roman" w:eastAsia="Times New Roman" w:hAnsi="Times New Roman" w:cs="Times New Roman"/>
          <w:sz w:val="24"/>
          <w:szCs w:val="24"/>
          <w:lang w:eastAsia="fr-FR"/>
        </w:rPr>
        <w:t xml:space="preserve"> de la Constitution belge précitée.</w:t>
      </w:r>
    </w:p>
    <w:bookmarkStart w:id="182" w:name="_ftn66"/>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"_ftnref66"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[66]</w:t>
      </w:r>
      <w:r w:rsidRPr="002E4F76">
        <w:rPr>
          <w:rFonts w:ascii="Times New Roman" w:eastAsia="Times New Roman" w:hAnsi="Times New Roman" w:cs="Times New Roman"/>
          <w:sz w:val="24"/>
          <w:szCs w:val="24"/>
          <w:lang w:eastAsia="fr-FR"/>
        </w:rPr>
        <w:fldChar w:fldCharType="end"/>
      </w:r>
      <w:bookmarkEnd w:id="182"/>
      <w:r w:rsidRPr="002E4F76">
        <w:rPr>
          <w:rFonts w:ascii="Times New Roman" w:eastAsia="Times New Roman" w:hAnsi="Times New Roman" w:cs="Times New Roman"/>
          <w:sz w:val="24"/>
          <w:szCs w:val="24"/>
          <w:lang w:eastAsia="fr-FR"/>
        </w:rPr>
        <w:t xml:space="preserve"> Art. 12 de la Constitution belge précitée.</w:t>
      </w:r>
    </w:p>
    <w:bookmarkStart w:id="183" w:name="_ftn67"/>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"_ftnref67"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[67]</w:t>
      </w:r>
      <w:r w:rsidRPr="002E4F76">
        <w:rPr>
          <w:rFonts w:ascii="Times New Roman" w:eastAsia="Times New Roman" w:hAnsi="Times New Roman" w:cs="Times New Roman"/>
          <w:sz w:val="24"/>
          <w:szCs w:val="24"/>
          <w:lang w:eastAsia="fr-FR"/>
        </w:rPr>
        <w:fldChar w:fldCharType="end"/>
      </w:r>
      <w:bookmarkEnd w:id="183"/>
      <w:r w:rsidRPr="002E4F76">
        <w:rPr>
          <w:rFonts w:ascii="Times New Roman" w:eastAsia="Times New Roman" w:hAnsi="Times New Roman" w:cs="Times New Roman"/>
          <w:sz w:val="24"/>
          <w:szCs w:val="24"/>
          <w:lang w:eastAsia="fr-FR"/>
        </w:rPr>
        <w:t xml:space="preserve"> Art. 19 de la Constitution de la Principauté de Monaco précitée.</w:t>
      </w:r>
    </w:p>
    <w:bookmarkStart w:id="184" w:name="_ftn68"/>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"_ftnref68"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[68]</w:t>
      </w:r>
      <w:r w:rsidRPr="002E4F76">
        <w:rPr>
          <w:rFonts w:ascii="Times New Roman" w:eastAsia="Times New Roman" w:hAnsi="Times New Roman" w:cs="Times New Roman"/>
          <w:sz w:val="24"/>
          <w:szCs w:val="24"/>
          <w:lang w:eastAsia="fr-FR"/>
        </w:rPr>
        <w:fldChar w:fldCharType="end"/>
      </w:r>
      <w:bookmarkEnd w:id="184"/>
      <w:r w:rsidRPr="002E4F76">
        <w:rPr>
          <w:rFonts w:ascii="Times New Roman" w:eastAsia="Times New Roman" w:hAnsi="Times New Roman" w:cs="Times New Roman"/>
          <w:sz w:val="24"/>
          <w:szCs w:val="24"/>
          <w:lang w:eastAsia="fr-FR"/>
        </w:rPr>
        <w:t xml:space="preserve"> Art. 20 de la Constitution de la Principauté de Monaco précitée.</w:t>
      </w:r>
    </w:p>
    <w:bookmarkStart w:id="185" w:name="_ftn69"/>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"_ftnref69"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[69]</w:t>
      </w:r>
      <w:r w:rsidRPr="002E4F76">
        <w:rPr>
          <w:rFonts w:ascii="Times New Roman" w:eastAsia="Times New Roman" w:hAnsi="Times New Roman" w:cs="Times New Roman"/>
          <w:sz w:val="24"/>
          <w:szCs w:val="24"/>
          <w:lang w:eastAsia="fr-FR"/>
        </w:rPr>
        <w:fldChar w:fldCharType="end"/>
      </w:r>
      <w:bookmarkEnd w:id="185"/>
      <w:r w:rsidRPr="002E4F76">
        <w:rPr>
          <w:rFonts w:ascii="Times New Roman" w:eastAsia="Times New Roman" w:hAnsi="Times New Roman" w:cs="Times New Roman"/>
          <w:sz w:val="24"/>
          <w:szCs w:val="24"/>
          <w:lang w:eastAsia="fr-FR"/>
        </w:rPr>
        <w:t xml:space="preserve"> Art. 14 et 14 </w:t>
      </w:r>
      <w:r w:rsidRPr="002E4F76">
        <w:rPr>
          <w:rFonts w:ascii="Times New Roman" w:eastAsia="Times New Roman" w:hAnsi="Times New Roman" w:cs="Times New Roman"/>
          <w:i/>
          <w:iCs/>
          <w:sz w:val="24"/>
          <w:szCs w:val="24"/>
          <w:lang w:eastAsia="fr-FR"/>
        </w:rPr>
        <w:t>bis</w:t>
      </w:r>
      <w:r w:rsidRPr="002E4F76">
        <w:rPr>
          <w:rFonts w:ascii="Times New Roman" w:eastAsia="Times New Roman" w:hAnsi="Times New Roman" w:cs="Times New Roman"/>
          <w:sz w:val="24"/>
          <w:szCs w:val="24"/>
          <w:lang w:eastAsia="fr-FR"/>
        </w:rPr>
        <w:t xml:space="preserve"> de la Constitution belge précitée.</w:t>
      </w:r>
    </w:p>
    <w:bookmarkStart w:id="186" w:name="_ftn70"/>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"_ftnref70"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[70]</w:t>
      </w:r>
      <w:r w:rsidRPr="002E4F76">
        <w:rPr>
          <w:rFonts w:ascii="Times New Roman" w:eastAsia="Times New Roman" w:hAnsi="Times New Roman" w:cs="Times New Roman"/>
          <w:sz w:val="24"/>
          <w:szCs w:val="24"/>
          <w:lang w:eastAsia="fr-FR"/>
        </w:rPr>
        <w:fldChar w:fldCharType="end"/>
      </w:r>
      <w:bookmarkEnd w:id="186"/>
      <w:r w:rsidRPr="002E4F76">
        <w:rPr>
          <w:rFonts w:ascii="Times New Roman" w:eastAsia="Times New Roman" w:hAnsi="Times New Roman" w:cs="Times New Roman"/>
          <w:sz w:val="24"/>
          <w:szCs w:val="24"/>
          <w:lang w:eastAsia="fr-FR"/>
        </w:rPr>
        <w:t xml:space="preserve"> Art. 15 de la Constitution belge précitée. – Art. 21 de la Constitution de la Principauté de Monaco précitée.</w:t>
      </w:r>
    </w:p>
    <w:bookmarkStart w:id="187" w:name="_ftn71"/>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"_ftnref71"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[71]</w:t>
      </w:r>
      <w:r w:rsidRPr="002E4F76">
        <w:rPr>
          <w:rFonts w:ascii="Times New Roman" w:eastAsia="Times New Roman" w:hAnsi="Times New Roman" w:cs="Times New Roman"/>
          <w:sz w:val="24"/>
          <w:szCs w:val="24"/>
          <w:lang w:eastAsia="fr-FR"/>
        </w:rPr>
        <w:fldChar w:fldCharType="end"/>
      </w:r>
      <w:bookmarkEnd w:id="187"/>
      <w:r w:rsidRPr="002E4F76">
        <w:rPr>
          <w:rFonts w:ascii="Times New Roman" w:eastAsia="Times New Roman" w:hAnsi="Times New Roman" w:cs="Times New Roman"/>
          <w:sz w:val="24"/>
          <w:szCs w:val="24"/>
          <w:lang w:eastAsia="fr-FR"/>
        </w:rPr>
        <w:t xml:space="preserve"> Art. 16 de la Constitution belge précitée. – Art. 24 de la Constitution de la Principauté de Monaco précitée. – Art. 35 de la Constitution marocaine précitée.</w:t>
      </w:r>
    </w:p>
    <w:bookmarkStart w:id="188" w:name="_ftn72"/>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"_ftnref72"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[72]</w:t>
      </w:r>
      <w:r w:rsidRPr="002E4F76">
        <w:rPr>
          <w:rFonts w:ascii="Times New Roman" w:eastAsia="Times New Roman" w:hAnsi="Times New Roman" w:cs="Times New Roman"/>
          <w:sz w:val="24"/>
          <w:szCs w:val="24"/>
          <w:lang w:eastAsia="fr-FR"/>
        </w:rPr>
        <w:fldChar w:fldCharType="end"/>
      </w:r>
      <w:bookmarkEnd w:id="188"/>
      <w:r w:rsidRPr="002E4F76">
        <w:rPr>
          <w:rFonts w:ascii="Times New Roman" w:eastAsia="Times New Roman" w:hAnsi="Times New Roman" w:cs="Times New Roman"/>
          <w:sz w:val="24"/>
          <w:szCs w:val="24"/>
          <w:lang w:eastAsia="fr-FR"/>
        </w:rPr>
        <w:t xml:space="preserve"> </w:t>
      </w:r>
      <w:r w:rsidRPr="002E4F76">
        <w:rPr>
          <w:rFonts w:ascii="Times New Roman" w:eastAsia="Times New Roman" w:hAnsi="Times New Roman" w:cs="Times New Roman"/>
          <w:i/>
          <w:iCs/>
          <w:sz w:val="24"/>
          <w:szCs w:val="24"/>
          <w:lang w:eastAsia="fr-FR"/>
        </w:rPr>
        <w:t>Ibidem.</w:t>
      </w:r>
    </w:p>
    <w:bookmarkStart w:id="189" w:name="_ftn73"/>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"_ftnref73"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[73]</w:t>
      </w:r>
      <w:r w:rsidRPr="002E4F76">
        <w:rPr>
          <w:rFonts w:ascii="Times New Roman" w:eastAsia="Times New Roman" w:hAnsi="Times New Roman" w:cs="Times New Roman"/>
          <w:sz w:val="24"/>
          <w:szCs w:val="24"/>
          <w:lang w:eastAsia="fr-FR"/>
        </w:rPr>
        <w:fldChar w:fldCharType="end"/>
      </w:r>
      <w:bookmarkEnd w:id="189"/>
      <w:r w:rsidRPr="002E4F76">
        <w:rPr>
          <w:rFonts w:ascii="Times New Roman" w:eastAsia="Times New Roman" w:hAnsi="Times New Roman" w:cs="Times New Roman"/>
          <w:sz w:val="24"/>
          <w:szCs w:val="24"/>
          <w:lang w:eastAsia="fr-FR"/>
        </w:rPr>
        <w:t xml:space="preserve"> Art. 23 de la Constitution de la Principauté de Monaco précitée.</w:t>
      </w:r>
    </w:p>
    <w:bookmarkStart w:id="190" w:name="_ftn74"/>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lastRenderedPageBreak/>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"_ftnref74"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[74]</w:t>
      </w:r>
      <w:r w:rsidRPr="002E4F76">
        <w:rPr>
          <w:rFonts w:ascii="Times New Roman" w:eastAsia="Times New Roman" w:hAnsi="Times New Roman" w:cs="Times New Roman"/>
          <w:sz w:val="24"/>
          <w:szCs w:val="24"/>
          <w:lang w:eastAsia="fr-FR"/>
        </w:rPr>
        <w:fldChar w:fldCharType="end"/>
      </w:r>
      <w:bookmarkEnd w:id="190"/>
      <w:r w:rsidRPr="002E4F76">
        <w:rPr>
          <w:rFonts w:ascii="Times New Roman" w:eastAsia="Times New Roman" w:hAnsi="Times New Roman" w:cs="Times New Roman"/>
          <w:sz w:val="24"/>
          <w:szCs w:val="24"/>
          <w:lang w:eastAsia="fr-FR"/>
        </w:rPr>
        <w:t xml:space="preserve"> Art. 19 de la Constitution belge précitée.</w:t>
      </w:r>
    </w:p>
    <w:bookmarkStart w:id="191" w:name="_ftn75"/>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"_ftnref75"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[75]</w:t>
      </w:r>
      <w:r w:rsidRPr="002E4F76">
        <w:rPr>
          <w:rFonts w:ascii="Times New Roman" w:eastAsia="Times New Roman" w:hAnsi="Times New Roman" w:cs="Times New Roman"/>
          <w:sz w:val="24"/>
          <w:szCs w:val="24"/>
          <w:lang w:eastAsia="fr-FR"/>
        </w:rPr>
        <w:fldChar w:fldCharType="end"/>
      </w:r>
      <w:bookmarkEnd w:id="191"/>
      <w:r w:rsidRPr="002E4F76">
        <w:rPr>
          <w:rFonts w:ascii="Times New Roman" w:eastAsia="Times New Roman" w:hAnsi="Times New Roman" w:cs="Times New Roman"/>
          <w:sz w:val="24"/>
          <w:szCs w:val="24"/>
          <w:lang w:eastAsia="fr-FR"/>
        </w:rPr>
        <w:t xml:space="preserve"> Art. 22 de la Constitution belge précitée. – Art. 22 de la Constitution de la Principauté de Monaco précitée.</w:t>
      </w:r>
    </w:p>
    <w:bookmarkStart w:id="192" w:name="_ftn76"/>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"_ftnref76"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[76]</w:t>
      </w:r>
      <w:r w:rsidRPr="002E4F76">
        <w:rPr>
          <w:rFonts w:ascii="Times New Roman" w:eastAsia="Times New Roman" w:hAnsi="Times New Roman" w:cs="Times New Roman"/>
          <w:sz w:val="24"/>
          <w:szCs w:val="24"/>
          <w:lang w:eastAsia="fr-FR"/>
        </w:rPr>
        <w:fldChar w:fldCharType="end"/>
      </w:r>
      <w:bookmarkEnd w:id="192"/>
      <w:r w:rsidRPr="002E4F76">
        <w:rPr>
          <w:rFonts w:ascii="Times New Roman" w:eastAsia="Times New Roman" w:hAnsi="Times New Roman" w:cs="Times New Roman"/>
          <w:sz w:val="24"/>
          <w:szCs w:val="24"/>
          <w:lang w:eastAsia="fr-FR"/>
        </w:rPr>
        <w:t xml:space="preserve"> Art. 22 </w:t>
      </w:r>
      <w:r w:rsidRPr="002E4F76">
        <w:rPr>
          <w:rFonts w:ascii="Times New Roman" w:eastAsia="Times New Roman" w:hAnsi="Times New Roman" w:cs="Times New Roman"/>
          <w:i/>
          <w:iCs/>
          <w:sz w:val="24"/>
          <w:szCs w:val="24"/>
          <w:lang w:eastAsia="fr-FR"/>
        </w:rPr>
        <w:t>bis</w:t>
      </w:r>
      <w:r w:rsidRPr="002E4F76">
        <w:rPr>
          <w:rFonts w:ascii="Times New Roman" w:eastAsia="Times New Roman" w:hAnsi="Times New Roman" w:cs="Times New Roman"/>
          <w:sz w:val="24"/>
          <w:szCs w:val="24"/>
          <w:lang w:eastAsia="fr-FR"/>
        </w:rPr>
        <w:t xml:space="preserve"> de la Constitution belge précitée.</w:t>
      </w:r>
    </w:p>
    <w:bookmarkStart w:id="193" w:name="_ftn77"/>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"_ftnref77"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[77]</w:t>
      </w:r>
      <w:r w:rsidRPr="002E4F76">
        <w:rPr>
          <w:rFonts w:ascii="Times New Roman" w:eastAsia="Times New Roman" w:hAnsi="Times New Roman" w:cs="Times New Roman"/>
          <w:sz w:val="24"/>
          <w:szCs w:val="24"/>
          <w:lang w:eastAsia="fr-FR"/>
        </w:rPr>
        <w:fldChar w:fldCharType="end"/>
      </w:r>
      <w:bookmarkEnd w:id="193"/>
      <w:r w:rsidRPr="002E4F76">
        <w:rPr>
          <w:rFonts w:ascii="Times New Roman" w:eastAsia="Times New Roman" w:hAnsi="Times New Roman" w:cs="Times New Roman"/>
          <w:sz w:val="24"/>
          <w:szCs w:val="24"/>
          <w:lang w:eastAsia="fr-FR"/>
        </w:rPr>
        <w:t xml:space="preserve"> Art. 23 de la Constitution belge précitée.</w:t>
      </w:r>
    </w:p>
    <w:bookmarkStart w:id="194" w:name="_ftn78"/>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"_ftnref78"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[78]</w:t>
      </w:r>
      <w:r w:rsidRPr="002E4F76">
        <w:rPr>
          <w:rFonts w:ascii="Times New Roman" w:eastAsia="Times New Roman" w:hAnsi="Times New Roman" w:cs="Times New Roman"/>
          <w:sz w:val="24"/>
          <w:szCs w:val="24"/>
          <w:lang w:eastAsia="fr-FR"/>
        </w:rPr>
        <w:fldChar w:fldCharType="end"/>
      </w:r>
      <w:bookmarkEnd w:id="194"/>
      <w:r w:rsidRPr="002E4F76">
        <w:rPr>
          <w:rFonts w:ascii="Times New Roman" w:eastAsia="Times New Roman" w:hAnsi="Times New Roman" w:cs="Times New Roman"/>
          <w:sz w:val="24"/>
          <w:szCs w:val="24"/>
          <w:lang w:eastAsia="fr-FR"/>
        </w:rPr>
        <w:t xml:space="preserve"> Art. 24 §3 de la Constitution belge précitée.</w:t>
      </w:r>
    </w:p>
    <w:bookmarkStart w:id="195" w:name="_ftn79"/>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"_ftnref79"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[79]</w:t>
      </w:r>
      <w:r w:rsidRPr="002E4F76">
        <w:rPr>
          <w:rFonts w:ascii="Times New Roman" w:eastAsia="Times New Roman" w:hAnsi="Times New Roman" w:cs="Times New Roman"/>
          <w:sz w:val="24"/>
          <w:szCs w:val="24"/>
          <w:lang w:eastAsia="fr-FR"/>
        </w:rPr>
        <w:fldChar w:fldCharType="end"/>
      </w:r>
      <w:bookmarkEnd w:id="195"/>
      <w:r w:rsidRPr="002E4F76">
        <w:rPr>
          <w:rFonts w:ascii="Times New Roman" w:eastAsia="Times New Roman" w:hAnsi="Times New Roman" w:cs="Times New Roman"/>
          <w:sz w:val="24"/>
          <w:szCs w:val="24"/>
          <w:lang w:eastAsia="fr-FR"/>
        </w:rPr>
        <w:t xml:space="preserve"> Art. 25 de la Constitution belge précitée.</w:t>
      </w:r>
    </w:p>
    <w:bookmarkStart w:id="196" w:name="_ftn80"/>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"_ftnref80"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[80]</w:t>
      </w:r>
      <w:r w:rsidRPr="002E4F76">
        <w:rPr>
          <w:rFonts w:ascii="Times New Roman" w:eastAsia="Times New Roman" w:hAnsi="Times New Roman" w:cs="Times New Roman"/>
          <w:sz w:val="24"/>
          <w:szCs w:val="24"/>
          <w:lang w:eastAsia="fr-FR"/>
        </w:rPr>
        <w:fldChar w:fldCharType="end"/>
      </w:r>
      <w:bookmarkEnd w:id="196"/>
      <w:r w:rsidRPr="002E4F76">
        <w:rPr>
          <w:rFonts w:ascii="Times New Roman" w:eastAsia="Times New Roman" w:hAnsi="Times New Roman" w:cs="Times New Roman"/>
          <w:sz w:val="24"/>
          <w:szCs w:val="24"/>
          <w:lang w:eastAsia="fr-FR"/>
        </w:rPr>
        <w:t xml:space="preserve"> Art. 26 de la Constitution belge précitée.</w:t>
      </w:r>
    </w:p>
    <w:bookmarkStart w:id="197" w:name="_ftn81"/>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"_ftnref81"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[81]</w:t>
      </w:r>
      <w:r w:rsidRPr="002E4F76">
        <w:rPr>
          <w:rFonts w:ascii="Times New Roman" w:eastAsia="Times New Roman" w:hAnsi="Times New Roman" w:cs="Times New Roman"/>
          <w:sz w:val="24"/>
          <w:szCs w:val="24"/>
          <w:lang w:eastAsia="fr-FR"/>
        </w:rPr>
        <w:fldChar w:fldCharType="end"/>
      </w:r>
      <w:bookmarkEnd w:id="197"/>
      <w:r w:rsidRPr="002E4F76">
        <w:rPr>
          <w:rFonts w:ascii="Times New Roman" w:eastAsia="Times New Roman" w:hAnsi="Times New Roman" w:cs="Times New Roman"/>
          <w:sz w:val="24"/>
          <w:szCs w:val="24"/>
          <w:lang w:eastAsia="fr-FR"/>
        </w:rPr>
        <w:t xml:space="preserve"> La formulation de la Constitution de la Principauté de Monaco est un peu différente : « </w:t>
      </w:r>
      <w:r w:rsidRPr="002E4F76">
        <w:rPr>
          <w:rFonts w:ascii="Times New Roman" w:eastAsia="Times New Roman" w:hAnsi="Times New Roman" w:cs="Times New Roman"/>
          <w:i/>
          <w:iCs/>
          <w:sz w:val="24"/>
          <w:szCs w:val="24"/>
          <w:lang w:eastAsia="fr-FR"/>
        </w:rPr>
        <w:t>Les Monégasques ont le droit de se réunir paisiblement et sans armes, en se conformant aux lois qui peuvent régler l’exercice de ce droit sans le soumettre à une autorisation préalable. Cette liberté ne s’étend pas aux rassemblements de plein air, qui restent soumis aux lois de police</w:t>
      </w:r>
      <w:r w:rsidRPr="002E4F76">
        <w:rPr>
          <w:rFonts w:ascii="Times New Roman" w:eastAsia="Times New Roman" w:hAnsi="Times New Roman" w:cs="Times New Roman"/>
          <w:sz w:val="24"/>
          <w:szCs w:val="24"/>
          <w:lang w:eastAsia="fr-FR"/>
        </w:rPr>
        <w:t> ». Art. 29 de la Constitution de la Principauté de Monaco précitée.</w:t>
      </w:r>
    </w:p>
    <w:bookmarkStart w:id="198" w:name="_ftn82"/>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"_ftnref82"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[82]</w:t>
      </w:r>
      <w:r w:rsidRPr="002E4F76">
        <w:rPr>
          <w:rFonts w:ascii="Times New Roman" w:eastAsia="Times New Roman" w:hAnsi="Times New Roman" w:cs="Times New Roman"/>
          <w:sz w:val="24"/>
          <w:szCs w:val="24"/>
          <w:lang w:eastAsia="fr-FR"/>
        </w:rPr>
        <w:fldChar w:fldCharType="end"/>
      </w:r>
      <w:bookmarkEnd w:id="198"/>
      <w:r w:rsidRPr="002E4F76">
        <w:rPr>
          <w:rFonts w:ascii="Times New Roman" w:eastAsia="Times New Roman" w:hAnsi="Times New Roman" w:cs="Times New Roman"/>
          <w:sz w:val="24"/>
          <w:szCs w:val="24"/>
          <w:lang w:eastAsia="fr-FR"/>
        </w:rPr>
        <w:t xml:space="preserve"> Art. 27 de la Constitution belge précitée. – Art. 30 de la Constitution de la Principauté de Monaco précitée.</w:t>
      </w:r>
    </w:p>
    <w:bookmarkStart w:id="199" w:name="_ftn83"/>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"_ftnref83"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[83]</w:t>
      </w:r>
      <w:r w:rsidRPr="002E4F76">
        <w:rPr>
          <w:rFonts w:ascii="Times New Roman" w:eastAsia="Times New Roman" w:hAnsi="Times New Roman" w:cs="Times New Roman"/>
          <w:sz w:val="24"/>
          <w:szCs w:val="24"/>
          <w:lang w:eastAsia="fr-FR"/>
        </w:rPr>
        <w:fldChar w:fldCharType="end"/>
      </w:r>
      <w:bookmarkEnd w:id="199"/>
      <w:r w:rsidRPr="002E4F76">
        <w:rPr>
          <w:rFonts w:ascii="Times New Roman" w:eastAsia="Times New Roman" w:hAnsi="Times New Roman" w:cs="Times New Roman"/>
          <w:sz w:val="24"/>
          <w:szCs w:val="24"/>
          <w:lang w:eastAsia="fr-FR"/>
        </w:rPr>
        <w:t xml:space="preserve"> Art. 31 de la Constitution de la Principauté de Monaco précitée.</w:t>
      </w:r>
    </w:p>
    <w:bookmarkStart w:id="200" w:name="_ftn84"/>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"_ftnref84"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[84]</w:t>
      </w:r>
      <w:r w:rsidRPr="002E4F76">
        <w:rPr>
          <w:rFonts w:ascii="Times New Roman" w:eastAsia="Times New Roman" w:hAnsi="Times New Roman" w:cs="Times New Roman"/>
          <w:sz w:val="24"/>
          <w:szCs w:val="24"/>
          <w:lang w:eastAsia="fr-FR"/>
        </w:rPr>
        <w:fldChar w:fldCharType="end"/>
      </w:r>
      <w:bookmarkEnd w:id="200"/>
      <w:r w:rsidRPr="002E4F76">
        <w:rPr>
          <w:rFonts w:ascii="Times New Roman" w:eastAsia="Times New Roman" w:hAnsi="Times New Roman" w:cs="Times New Roman"/>
          <w:sz w:val="24"/>
          <w:szCs w:val="24"/>
          <w:lang w:eastAsia="fr-FR"/>
        </w:rPr>
        <w:t xml:space="preserve"> Art. 15 de la Constitution marocaine précitée.</w:t>
      </w:r>
    </w:p>
    <w:bookmarkStart w:id="201" w:name="_ftn85"/>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"_ftnref85"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[85]</w:t>
      </w:r>
      <w:r w:rsidRPr="002E4F76">
        <w:rPr>
          <w:rFonts w:ascii="Times New Roman" w:eastAsia="Times New Roman" w:hAnsi="Times New Roman" w:cs="Times New Roman"/>
          <w:sz w:val="24"/>
          <w:szCs w:val="24"/>
          <w:lang w:eastAsia="fr-FR"/>
        </w:rPr>
        <w:fldChar w:fldCharType="end"/>
      </w:r>
      <w:bookmarkEnd w:id="201"/>
      <w:r w:rsidRPr="002E4F76">
        <w:rPr>
          <w:rFonts w:ascii="Times New Roman" w:eastAsia="Times New Roman" w:hAnsi="Times New Roman" w:cs="Times New Roman"/>
          <w:sz w:val="24"/>
          <w:szCs w:val="24"/>
          <w:lang w:eastAsia="fr-FR"/>
        </w:rPr>
        <w:t xml:space="preserve"> Art. 28 de la Constitution belge précitée.</w:t>
      </w:r>
    </w:p>
    <w:bookmarkStart w:id="202" w:name="_ftn86"/>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"_ftnref86"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[86]</w:t>
      </w:r>
      <w:r w:rsidRPr="002E4F76">
        <w:rPr>
          <w:rFonts w:ascii="Times New Roman" w:eastAsia="Times New Roman" w:hAnsi="Times New Roman" w:cs="Times New Roman"/>
          <w:sz w:val="24"/>
          <w:szCs w:val="24"/>
          <w:lang w:eastAsia="fr-FR"/>
        </w:rPr>
        <w:fldChar w:fldCharType="end"/>
      </w:r>
      <w:bookmarkEnd w:id="202"/>
      <w:r w:rsidRPr="002E4F76">
        <w:rPr>
          <w:rFonts w:ascii="Times New Roman" w:eastAsia="Times New Roman" w:hAnsi="Times New Roman" w:cs="Times New Roman"/>
          <w:sz w:val="24"/>
          <w:szCs w:val="24"/>
          <w:lang w:eastAsia="fr-FR"/>
        </w:rPr>
        <w:t xml:space="preserve"> Art. 29 de la Constitution belge précitée.</w:t>
      </w:r>
    </w:p>
    <w:bookmarkStart w:id="203" w:name="_ftn87"/>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"_ftnref87"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[87]</w:t>
      </w:r>
      <w:r w:rsidRPr="002E4F76">
        <w:rPr>
          <w:rFonts w:ascii="Times New Roman" w:eastAsia="Times New Roman" w:hAnsi="Times New Roman" w:cs="Times New Roman"/>
          <w:sz w:val="24"/>
          <w:szCs w:val="24"/>
          <w:lang w:eastAsia="fr-FR"/>
        </w:rPr>
        <w:fldChar w:fldCharType="end"/>
      </w:r>
      <w:bookmarkEnd w:id="203"/>
      <w:r w:rsidRPr="002E4F76">
        <w:rPr>
          <w:rFonts w:ascii="Times New Roman" w:eastAsia="Times New Roman" w:hAnsi="Times New Roman" w:cs="Times New Roman"/>
          <w:sz w:val="24"/>
          <w:szCs w:val="24"/>
          <w:lang w:eastAsia="fr-FR"/>
        </w:rPr>
        <w:t xml:space="preserve"> Art. 32 de la Constitution belge précitée.</w:t>
      </w:r>
    </w:p>
    <w:bookmarkStart w:id="204" w:name="_ftn88"/>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"_ftnref88"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[88]</w:t>
      </w:r>
      <w:r w:rsidRPr="002E4F76">
        <w:rPr>
          <w:rFonts w:ascii="Times New Roman" w:eastAsia="Times New Roman" w:hAnsi="Times New Roman" w:cs="Times New Roman"/>
          <w:sz w:val="24"/>
          <w:szCs w:val="24"/>
          <w:lang w:eastAsia="fr-FR"/>
        </w:rPr>
        <w:fldChar w:fldCharType="end"/>
      </w:r>
      <w:bookmarkEnd w:id="204"/>
      <w:r w:rsidRPr="002E4F76">
        <w:rPr>
          <w:rFonts w:ascii="Times New Roman" w:eastAsia="Times New Roman" w:hAnsi="Times New Roman" w:cs="Times New Roman"/>
          <w:sz w:val="24"/>
          <w:szCs w:val="24"/>
          <w:lang w:eastAsia="fr-FR"/>
        </w:rPr>
        <w:t xml:space="preserve"> Art. 25 de la Constitution de la Principauté de Monaco précitée.</w:t>
      </w:r>
    </w:p>
    <w:bookmarkStart w:id="205" w:name="_ftn89"/>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"_ftnref89"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[89]</w:t>
      </w:r>
      <w:r w:rsidRPr="002E4F76">
        <w:rPr>
          <w:rFonts w:ascii="Times New Roman" w:eastAsia="Times New Roman" w:hAnsi="Times New Roman" w:cs="Times New Roman"/>
          <w:sz w:val="24"/>
          <w:szCs w:val="24"/>
          <w:lang w:eastAsia="fr-FR"/>
        </w:rPr>
        <w:fldChar w:fldCharType="end"/>
      </w:r>
      <w:bookmarkEnd w:id="205"/>
      <w:r w:rsidRPr="002E4F76">
        <w:rPr>
          <w:rFonts w:ascii="Times New Roman" w:eastAsia="Times New Roman" w:hAnsi="Times New Roman" w:cs="Times New Roman"/>
          <w:sz w:val="24"/>
          <w:szCs w:val="24"/>
          <w:lang w:eastAsia="fr-FR"/>
        </w:rPr>
        <w:t xml:space="preserve"> Art. 28 de la Constitution de la Principauté de Monaco précitée.</w:t>
      </w:r>
    </w:p>
    <w:bookmarkStart w:id="206" w:name="_ftn90"/>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"_ftnref90"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[90]</w:t>
      </w:r>
      <w:r w:rsidRPr="002E4F76">
        <w:rPr>
          <w:rFonts w:ascii="Times New Roman" w:eastAsia="Times New Roman" w:hAnsi="Times New Roman" w:cs="Times New Roman"/>
          <w:sz w:val="24"/>
          <w:szCs w:val="24"/>
          <w:lang w:eastAsia="fr-FR"/>
        </w:rPr>
        <w:fldChar w:fldCharType="end"/>
      </w:r>
      <w:bookmarkEnd w:id="206"/>
      <w:r w:rsidRPr="002E4F76">
        <w:rPr>
          <w:rFonts w:ascii="Times New Roman" w:eastAsia="Times New Roman" w:hAnsi="Times New Roman" w:cs="Times New Roman"/>
          <w:sz w:val="24"/>
          <w:szCs w:val="24"/>
          <w:lang w:eastAsia="fr-FR"/>
        </w:rPr>
        <w:t xml:space="preserve"> Art. 27 de la Constitution de la Principauté de Monaco précitée.</w:t>
      </w:r>
    </w:p>
    <w:bookmarkStart w:id="207" w:name="_ftn91"/>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"_ftnref91"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[91]</w:t>
      </w:r>
      <w:r w:rsidRPr="002E4F76">
        <w:rPr>
          <w:rFonts w:ascii="Times New Roman" w:eastAsia="Times New Roman" w:hAnsi="Times New Roman" w:cs="Times New Roman"/>
          <w:sz w:val="24"/>
          <w:szCs w:val="24"/>
          <w:lang w:eastAsia="fr-FR"/>
        </w:rPr>
        <w:fldChar w:fldCharType="end"/>
      </w:r>
      <w:bookmarkEnd w:id="207"/>
      <w:r w:rsidRPr="002E4F76">
        <w:rPr>
          <w:rFonts w:ascii="Times New Roman" w:eastAsia="Times New Roman" w:hAnsi="Times New Roman" w:cs="Times New Roman"/>
          <w:sz w:val="24"/>
          <w:szCs w:val="24"/>
          <w:lang w:eastAsia="fr-FR"/>
        </w:rPr>
        <w:t xml:space="preserve"> Art. 25 de la Constitution marocaine précitée.</w:t>
      </w:r>
    </w:p>
    <w:bookmarkStart w:id="208" w:name="_ftn92"/>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"_ftnref92"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[92]</w:t>
      </w:r>
      <w:r w:rsidRPr="002E4F76">
        <w:rPr>
          <w:rFonts w:ascii="Times New Roman" w:eastAsia="Times New Roman" w:hAnsi="Times New Roman" w:cs="Times New Roman"/>
          <w:sz w:val="24"/>
          <w:szCs w:val="24"/>
          <w:lang w:eastAsia="fr-FR"/>
        </w:rPr>
        <w:fldChar w:fldCharType="end"/>
      </w:r>
      <w:bookmarkEnd w:id="208"/>
      <w:r w:rsidRPr="002E4F76">
        <w:rPr>
          <w:rFonts w:ascii="Times New Roman" w:eastAsia="Times New Roman" w:hAnsi="Times New Roman" w:cs="Times New Roman"/>
          <w:sz w:val="24"/>
          <w:szCs w:val="24"/>
          <w:lang w:eastAsia="fr-FR"/>
        </w:rPr>
        <w:t xml:space="preserve"> Art. 29 de la Constitution marocaine précitée.</w:t>
      </w:r>
    </w:p>
    <w:bookmarkStart w:id="209" w:name="_ftn93"/>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"_ftnref93"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[93]</w:t>
      </w:r>
      <w:r w:rsidRPr="002E4F76">
        <w:rPr>
          <w:rFonts w:ascii="Times New Roman" w:eastAsia="Times New Roman" w:hAnsi="Times New Roman" w:cs="Times New Roman"/>
          <w:sz w:val="24"/>
          <w:szCs w:val="24"/>
          <w:lang w:eastAsia="fr-FR"/>
        </w:rPr>
        <w:fldChar w:fldCharType="end"/>
      </w:r>
      <w:bookmarkEnd w:id="209"/>
      <w:r w:rsidRPr="002E4F76">
        <w:rPr>
          <w:rFonts w:ascii="Times New Roman" w:eastAsia="Times New Roman" w:hAnsi="Times New Roman" w:cs="Times New Roman"/>
          <w:sz w:val="24"/>
          <w:szCs w:val="24"/>
          <w:lang w:eastAsia="fr-FR"/>
        </w:rPr>
        <w:t xml:space="preserve"> Art. 30 al. 2 de la Constitution marocaine précitée.</w:t>
      </w:r>
    </w:p>
    <w:bookmarkStart w:id="210" w:name="_ftn94"/>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lastRenderedPageBreak/>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"_ftnref94"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[94]</w:t>
      </w:r>
      <w:r w:rsidRPr="002E4F76">
        <w:rPr>
          <w:rFonts w:ascii="Times New Roman" w:eastAsia="Times New Roman" w:hAnsi="Times New Roman" w:cs="Times New Roman"/>
          <w:sz w:val="24"/>
          <w:szCs w:val="24"/>
          <w:lang w:eastAsia="fr-FR"/>
        </w:rPr>
        <w:fldChar w:fldCharType="end"/>
      </w:r>
      <w:bookmarkEnd w:id="210"/>
      <w:r w:rsidRPr="002E4F76">
        <w:rPr>
          <w:rFonts w:ascii="Times New Roman" w:eastAsia="Times New Roman" w:hAnsi="Times New Roman" w:cs="Times New Roman"/>
          <w:sz w:val="24"/>
          <w:szCs w:val="24"/>
          <w:lang w:eastAsia="fr-FR"/>
        </w:rPr>
        <w:t xml:space="preserve"> Art. 28 de la Constitution marocaine précitée.</w:t>
      </w:r>
    </w:p>
    <w:bookmarkStart w:id="211" w:name="_ftn95"/>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"_ftnref95"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[95]</w:t>
      </w:r>
      <w:r w:rsidRPr="002E4F76">
        <w:rPr>
          <w:rFonts w:ascii="Times New Roman" w:eastAsia="Times New Roman" w:hAnsi="Times New Roman" w:cs="Times New Roman"/>
          <w:sz w:val="24"/>
          <w:szCs w:val="24"/>
          <w:lang w:eastAsia="fr-FR"/>
        </w:rPr>
        <w:fldChar w:fldCharType="end"/>
      </w:r>
      <w:bookmarkEnd w:id="211"/>
      <w:r w:rsidRPr="002E4F76">
        <w:rPr>
          <w:rFonts w:ascii="Times New Roman" w:eastAsia="Times New Roman" w:hAnsi="Times New Roman" w:cs="Times New Roman"/>
          <w:sz w:val="24"/>
          <w:szCs w:val="24"/>
          <w:lang w:eastAsia="fr-FR"/>
        </w:rPr>
        <w:t xml:space="preserve"> Art. 20 de la Constitution marocaine précitée.</w:t>
      </w:r>
    </w:p>
    <w:bookmarkStart w:id="212" w:name="_ftn96"/>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"_ftnref96"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[96]</w:t>
      </w:r>
      <w:r w:rsidRPr="002E4F76">
        <w:rPr>
          <w:rFonts w:ascii="Times New Roman" w:eastAsia="Times New Roman" w:hAnsi="Times New Roman" w:cs="Times New Roman"/>
          <w:sz w:val="24"/>
          <w:szCs w:val="24"/>
          <w:lang w:eastAsia="fr-FR"/>
        </w:rPr>
        <w:fldChar w:fldCharType="end"/>
      </w:r>
      <w:bookmarkEnd w:id="212"/>
      <w:r w:rsidRPr="002E4F76">
        <w:rPr>
          <w:rFonts w:ascii="Times New Roman" w:eastAsia="Times New Roman" w:hAnsi="Times New Roman" w:cs="Times New Roman"/>
          <w:sz w:val="24"/>
          <w:szCs w:val="24"/>
          <w:lang w:eastAsia="fr-FR"/>
        </w:rPr>
        <w:t xml:space="preserve"> Art. 21 de la Constitution marocaine précitée.</w:t>
      </w:r>
    </w:p>
    <w:bookmarkStart w:id="213" w:name="_ftn97"/>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"_ftnref97"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[97]</w:t>
      </w:r>
      <w:r w:rsidRPr="002E4F76">
        <w:rPr>
          <w:rFonts w:ascii="Times New Roman" w:eastAsia="Times New Roman" w:hAnsi="Times New Roman" w:cs="Times New Roman"/>
          <w:sz w:val="24"/>
          <w:szCs w:val="24"/>
          <w:lang w:eastAsia="fr-FR"/>
        </w:rPr>
        <w:fldChar w:fldCharType="end"/>
      </w:r>
      <w:bookmarkEnd w:id="213"/>
      <w:r w:rsidRPr="002E4F76">
        <w:rPr>
          <w:rFonts w:ascii="Times New Roman" w:eastAsia="Times New Roman" w:hAnsi="Times New Roman" w:cs="Times New Roman"/>
          <w:sz w:val="24"/>
          <w:szCs w:val="24"/>
          <w:lang w:eastAsia="fr-FR"/>
        </w:rPr>
        <w:t xml:space="preserve"> Art. 24 de la Constitution marocaine précitée.</w:t>
      </w:r>
    </w:p>
    <w:bookmarkStart w:id="214" w:name="_ftn98"/>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"_ftnref98"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[98]</w:t>
      </w:r>
      <w:r w:rsidRPr="002E4F76">
        <w:rPr>
          <w:rFonts w:ascii="Times New Roman" w:eastAsia="Times New Roman" w:hAnsi="Times New Roman" w:cs="Times New Roman"/>
          <w:sz w:val="24"/>
          <w:szCs w:val="24"/>
          <w:lang w:eastAsia="fr-FR"/>
        </w:rPr>
        <w:fldChar w:fldCharType="end"/>
      </w:r>
      <w:bookmarkEnd w:id="214"/>
      <w:r w:rsidRPr="002E4F76">
        <w:rPr>
          <w:rFonts w:ascii="Times New Roman" w:eastAsia="Times New Roman" w:hAnsi="Times New Roman" w:cs="Times New Roman"/>
          <w:sz w:val="24"/>
          <w:szCs w:val="24"/>
          <w:lang w:eastAsia="fr-FR"/>
        </w:rPr>
        <w:t xml:space="preserve"> Art. 22 de la Constitution marocaine précitée.</w:t>
      </w:r>
    </w:p>
    <w:bookmarkStart w:id="215" w:name="_ftn99"/>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"_ftnref99"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[99]</w:t>
      </w:r>
      <w:r w:rsidRPr="002E4F76">
        <w:rPr>
          <w:rFonts w:ascii="Times New Roman" w:eastAsia="Times New Roman" w:hAnsi="Times New Roman" w:cs="Times New Roman"/>
          <w:sz w:val="24"/>
          <w:szCs w:val="24"/>
          <w:lang w:eastAsia="fr-FR"/>
        </w:rPr>
        <w:fldChar w:fldCharType="end"/>
      </w:r>
      <w:bookmarkEnd w:id="215"/>
      <w:r w:rsidRPr="002E4F76">
        <w:rPr>
          <w:rFonts w:ascii="Times New Roman" w:eastAsia="Times New Roman" w:hAnsi="Times New Roman" w:cs="Times New Roman"/>
          <w:sz w:val="24"/>
          <w:szCs w:val="24"/>
          <w:lang w:eastAsia="fr-FR"/>
        </w:rPr>
        <w:t xml:space="preserve"> Art. 23 de la Constitution marocaine précitée.</w:t>
      </w:r>
    </w:p>
    <w:bookmarkStart w:id="216" w:name="_ftn100"/>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"_ftnref100"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[100]</w:t>
      </w:r>
      <w:r w:rsidRPr="002E4F76">
        <w:rPr>
          <w:rFonts w:ascii="Times New Roman" w:eastAsia="Times New Roman" w:hAnsi="Times New Roman" w:cs="Times New Roman"/>
          <w:sz w:val="24"/>
          <w:szCs w:val="24"/>
          <w:lang w:eastAsia="fr-FR"/>
        </w:rPr>
        <w:fldChar w:fldCharType="end"/>
      </w:r>
      <w:bookmarkEnd w:id="216"/>
      <w:r w:rsidRPr="002E4F76">
        <w:rPr>
          <w:rFonts w:ascii="Times New Roman" w:eastAsia="Times New Roman" w:hAnsi="Times New Roman" w:cs="Times New Roman"/>
          <w:sz w:val="24"/>
          <w:szCs w:val="24"/>
          <w:lang w:eastAsia="fr-FR"/>
        </w:rPr>
        <w:t xml:space="preserve"> Art. 120 de la Constitution marocaine précitée.</w:t>
      </w:r>
    </w:p>
    <w:bookmarkStart w:id="217" w:name="_ftn101"/>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"_ftnref101"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[101]</w:t>
      </w:r>
      <w:r w:rsidRPr="002E4F76">
        <w:rPr>
          <w:rFonts w:ascii="Times New Roman" w:eastAsia="Times New Roman" w:hAnsi="Times New Roman" w:cs="Times New Roman"/>
          <w:sz w:val="24"/>
          <w:szCs w:val="24"/>
          <w:lang w:eastAsia="fr-FR"/>
        </w:rPr>
        <w:fldChar w:fldCharType="end"/>
      </w:r>
      <w:bookmarkEnd w:id="217"/>
      <w:r w:rsidRPr="002E4F76">
        <w:rPr>
          <w:rFonts w:ascii="Times New Roman" w:eastAsia="Times New Roman" w:hAnsi="Times New Roman" w:cs="Times New Roman"/>
          <w:sz w:val="24"/>
          <w:szCs w:val="24"/>
          <w:lang w:eastAsia="fr-FR"/>
        </w:rPr>
        <w:t xml:space="preserve"> Art. 124 de la Constitution marocaine précitée.</w:t>
      </w:r>
    </w:p>
    <w:bookmarkStart w:id="218" w:name="_ftn102"/>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"_ftnref102"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[102]</w:t>
      </w:r>
      <w:r w:rsidRPr="002E4F76">
        <w:rPr>
          <w:rFonts w:ascii="Times New Roman" w:eastAsia="Times New Roman" w:hAnsi="Times New Roman" w:cs="Times New Roman"/>
          <w:sz w:val="24"/>
          <w:szCs w:val="24"/>
          <w:lang w:eastAsia="fr-FR"/>
        </w:rPr>
        <w:fldChar w:fldCharType="end"/>
      </w:r>
      <w:bookmarkEnd w:id="218"/>
      <w:r w:rsidRPr="002E4F76">
        <w:rPr>
          <w:rFonts w:ascii="Times New Roman" w:eastAsia="Times New Roman" w:hAnsi="Times New Roman" w:cs="Times New Roman"/>
          <w:sz w:val="24"/>
          <w:szCs w:val="24"/>
          <w:lang w:eastAsia="fr-FR"/>
        </w:rPr>
        <w:t xml:space="preserve"> Art. 117 de la Constitution marocaine précitée.</w:t>
      </w:r>
    </w:p>
    <w:bookmarkStart w:id="219" w:name="_ftn103"/>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"_ftnref103"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[103]</w:t>
      </w:r>
      <w:r w:rsidRPr="002E4F76">
        <w:rPr>
          <w:rFonts w:ascii="Times New Roman" w:eastAsia="Times New Roman" w:hAnsi="Times New Roman" w:cs="Times New Roman"/>
          <w:sz w:val="24"/>
          <w:szCs w:val="24"/>
          <w:lang w:eastAsia="fr-FR"/>
        </w:rPr>
        <w:fldChar w:fldCharType="end"/>
      </w:r>
      <w:bookmarkEnd w:id="219"/>
      <w:r w:rsidRPr="002E4F76">
        <w:rPr>
          <w:rFonts w:ascii="Times New Roman" w:eastAsia="Times New Roman" w:hAnsi="Times New Roman" w:cs="Times New Roman"/>
          <w:sz w:val="24"/>
          <w:szCs w:val="24"/>
          <w:lang w:eastAsia="fr-FR"/>
        </w:rPr>
        <w:t xml:space="preserve"> Art. 118 de la Constitution marocaine précitée.</w:t>
      </w:r>
    </w:p>
    <w:bookmarkStart w:id="220" w:name="_ftn104"/>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"_ftnref104"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[104]</w:t>
      </w:r>
      <w:r w:rsidRPr="002E4F76">
        <w:rPr>
          <w:rFonts w:ascii="Times New Roman" w:eastAsia="Times New Roman" w:hAnsi="Times New Roman" w:cs="Times New Roman"/>
          <w:sz w:val="24"/>
          <w:szCs w:val="24"/>
          <w:lang w:eastAsia="fr-FR"/>
        </w:rPr>
        <w:fldChar w:fldCharType="end"/>
      </w:r>
      <w:bookmarkEnd w:id="220"/>
      <w:r w:rsidRPr="002E4F76">
        <w:rPr>
          <w:rFonts w:ascii="Times New Roman" w:eastAsia="Times New Roman" w:hAnsi="Times New Roman" w:cs="Times New Roman"/>
          <w:sz w:val="24"/>
          <w:szCs w:val="24"/>
          <w:lang w:eastAsia="fr-FR"/>
        </w:rPr>
        <w:t xml:space="preserve"> Art. 10 de la Constitution marocaine précitée.</w:t>
      </w:r>
    </w:p>
    <w:bookmarkStart w:id="221" w:name="_ftn105"/>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"_ftnref105"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[105]</w:t>
      </w:r>
      <w:r w:rsidRPr="002E4F76">
        <w:rPr>
          <w:rFonts w:ascii="Times New Roman" w:eastAsia="Times New Roman" w:hAnsi="Times New Roman" w:cs="Times New Roman"/>
          <w:sz w:val="24"/>
          <w:szCs w:val="24"/>
          <w:lang w:eastAsia="fr-FR"/>
        </w:rPr>
        <w:fldChar w:fldCharType="end"/>
      </w:r>
      <w:bookmarkEnd w:id="221"/>
      <w:r w:rsidRPr="002E4F76">
        <w:rPr>
          <w:rFonts w:ascii="Times New Roman" w:eastAsia="Times New Roman" w:hAnsi="Times New Roman" w:cs="Times New Roman"/>
          <w:sz w:val="24"/>
          <w:szCs w:val="24"/>
          <w:lang w:eastAsia="fr-FR"/>
        </w:rPr>
        <w:t xml:space="preserve"> Art. 142 de la Constitution belge précitée.</w:t>
      </w:r>
    </w:p>
    <w:bookmarkStart w:id="222" w:name="_ftn106"/>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"_ftnref106"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[106]</w:t>
      </w:r>
      <w:r w:rsidRPr="002E4F76">
        <w:rPr>
          <w:rFonts w:ascii="Times New Roman" w:eastAsia="Times New Roman" w:hAnsi="Times New Roman" w:cs="Times New Roman"/>
          <w:sz w:val="24"/>
          <w:szCs w:val="24"/>
          <w:lang w:eastAsia="fr-FR"/>
        </w:rPr>
        <w:fldChar w:fldCharType="end"/>
      </w:r>
      <w:bookmarkEnd w:id="222"/>
      <w:r w:rsidRPr="002E4F76">
        <w:rPr>
          <w:rFonts w:ascii="Times New Roman" w:eastAsia="Times New Roman" w:hAnsi="Times New Roman" w:cs="Times New Roman"/>
          <w:sz w:val="24"/>
          <w:szCs w:val="24"/>
          <w:lang w:eastAsia="fr-FR"/>
        </w:rPr>
        <w:t xml:space="preserve"> Art. 90 de la Constitution de la Principauté de Monaco précitée.</w:t>
      </w:r>
    </w:p>
    <w:bookmarkStart w:id="223" w:name="_ftn107"/>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"_ftnref107"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[107]</w:t>
      </w:r>
      <w:r w:rsidRPr="002E4F76">
        <w:rPr>
          <w:rFonts w:ascii="Times New Roman" w:eastAsia="Times New Roman" w:hAnsi="Times New Roman" w:cs="Times New Roman"/>
          <w:sz w:val="24"/>
          <w:szCs w:val="24"/>
          <w:lang w:eastAsia="fr-FR"/>
        </w:rPr>
        <w:fldChar w:fldCharType="end"/>
      </w:r>
      <w:bookmarkEnd w:id="223"/>
      <w:r w:rsidRPr="002E4F76">
        <w:rPr>
          <w:rFonts w:ascii="Times New Roman" w:eastAsia="Times New Roman" w:hAnsi="Times New Roman" w:cs="Times New Roman"/>
          <w:sz w:val="24"/>
          <w:szCs w:val="24"/>
          <w:lang w:eastAsia="fr-FR"/>
        </w:rPr>
        <w:t xml:space="preserve"> Art. 129 de la Constitution marocaine précitée.</w:t>
      </w:r>
    </w:p>
    <w:bookmarkStart w:id="224" w:name="_ftn108"/>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"_ftnref108"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[108]</w:t>
      </w:r>
      <w:r w:rsidRPr="002E4F76">
        <w:rPr>
          <w:rFonts w:ascii="Times New Roman" w:eastAsia="Times New Roman" w:hAnsi="Times New Roman" w:cs="Times New Roman"/>
          <w:sz w:val="24"/>
          <w:szCs w:val="24"/>
          <w:lang w:eastAsia="fr-FR"/>
        </w:rPr>
        <w:fldChar w:fldCharType="end"/>
      </w:r>
      <w:bookmarkEnd w:id="224"/>
      <w:r w:rsidRPr="002E4F76">
        <w:rPr>
          <w:rFonts w:ascii="Times New Roman" w:eastAsia="Times New Roman" w:hAnsi="Times New Roman" w:cs="Times New Roman"/>
          <w:sz w:val="24"/>
          <w:szCs w:val="24"/>
          <w:lang w:eastAsia="fr-FR"/>
        </w:rPr>
        <w:t xml:space="preserve"> Art. 130 al. 1</w:t>
      </w:r>
      <w:r w:rsidRPr="002E4F76">
        <w:rPr>
          <w:rFonts w:ascii="Times New Roman" w:eastAsia="Times New Roman" w:hAnsi="Times New Roman" w:cs="Times New Roman"/>
          <w:sz w:val="24"/>
          <w:szCs w:val="24"/>
          <w:vertAlign w:val="superscript"/>
          <w:lang w:eastAsia="fr-FR"/>
        </w:rPr>
        <w:t>er</w:t>
      </w:r>
      <w:r w:rsidRPr="002E4F76">
        <w:rPr>
          <w:rFonts w:ascii="Times New Roman" w:eastAsia="Times New Roman" w:hAnsi="Times New Roman" w:cs="Times New Roman"/>
          <w:sz w:val="24"/>
          <w:szCs w:val="24"/>
          <w:lang w:eastAsia="fr-FR"/>
        </w:rPr>
        <w:t xml:space="preserve"> de la Constitution marocaine précitée.</w:t>
      </w:r>
    </w:p>
    <w:bookmarkStart w:id="225" w:name="_ftn109"/>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"_ftnref109"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[109]</w:t>
      </w:r>
      <w:r w:rsidRPr="002E4F76">
        <w:rPr>
          <w:rFonts w:ascii="Times New Roman" w:eastAsia="Times New Roman" w:hAnsi="Times New Roman" w:cs="Times New Roman"/>
          <w:sz w:val="24"/>
          <w:szCs w:val="24"/>
          <w:lang w:eastAsia="fr-FR"/>
        </w:rPr>
        <w:fldChar w:fldCharType="end"/>
      </w:r>
      <w:bookmarkEnd w:id="225"/>
      <w:r w:rsidRPr="002E4F76">
        <w:rPr>
          <w:rFonts w:ascii="Times New Roman" w:eastAsia="Times New Roman" w:hAnsi="Times New Roman" w:cs="Times New Roman"/>
          <w:sz w:val="24"/>
          <w:szCs w:val="24"/>
          <w:lang w:eastAsia="fr-FR"/>
        </w:rPr>
        <w:t xml:space="preserve"> Art. 130 al. 3 de la Constitution marocaine précitée.</w:t>
      </w:r>
    </w:p>
    <w:bookmarkStart w:id="226" w:name="_ftn110"/>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"_ftnref110"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[110]</w:t>
      </w:r>
      <w:r w:rsidRPr="002E4F76">
        <w:rPr>
          <w:rFonts w:ascii="Times New Roman" w:eastAsia="Times New Roman" w:hAnsi="Times New Roman" w:cs="Times New Roman"/>
          <w:sz w:val="24"/>
          <w:szCs w:val="24"/>
          <w:lang w:eastAsia="fr-FR"/>
        </w:rPr>
        <w:fldChar w:fldCharType="end"/>
      </w:r>
      <w:bookmarkEnd w:id="226"/>
      <w:r w:rsidRPr="002E4F76">
        <w:rPr>
          <w:rFonts w:ascii="Times New Roman" w:eastAsia="Times New Roman" w:hAnsi="Times New Roman" w:cs="Times New Roman"/>
          <w:sz w:val="24"/>
          <w:szCs w:val="24"/>
          <w:lang w:eastAsia="fr-FR"/>
        </w:rPr>
        <w:t xml:space="preserve"> Art. 132 de la Constitution marocaine précitée.</w:t>
      </w:r>
    </w:p>
    <w:bookmarkStart w:id="227" w:name="_ftn111"/>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"_ftnref111"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[111]</w:t>
      </w:r>
      <w:r w:rsidRPr="002E4F76">
        <w:rPr>
          <w:rFonts w:ascii="Times New Roman" w:eastAsia="Times New Roman" w:hAnsi="Times New Roman" w:cs="Times New Roman"/>
          <w:sz w:val="24"/>
          <w:szCs w:val="24"/>
          <w:lang w:eastAsia="fr-FR"/>
        </w:rPr>
        <w:fldChar w:fldCharType="end"/>
      </w:r>
      <w:bookmarkEnd w:id="227"/>
      <w:r w:rsidRPr="002E4F76">
        <w:rPr>
          <w:rFonts w:ascii="Times New Roman" w:eastAsia="Times New Roman" w:hAnsi="Times New Roman" w:cs="Times New Roman"/>
          <w:sz w:val="24"/>
          <w:szCs w:val="24"/>
          <w:lang w:eastAsia="fr-FR"/>
        </w:rPr>
        <w:t xml:space="preserve"> Art. 133 de la Constitution marocaine précitée.</w:t>
      </w:r>
    </w:p>
    <w:bookmarkStart w:id="228" w:name="_ftn112"/>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"_ftnref112"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[112]</w:t>
      </w:r>
      <w:r w:rsidRPr="002E4F76">
        <w:rPr>
          <w:rFonts w:ascii="Times New Roman" w:eastAsia="Times New Roman" w:hAnsi="Times New Roman" w:cs="Times New Roman"/>
          <w:sz w:val="24"/>
          <w:szCs w:val="24"/>
          <w:lang w:eastAsia="fr-FR"/>
        </w:rPr>
        <w:fldChar w:fldCharType="end"/>
      </w:r>
      <w:bookmarkEnd w:id="228"/>
      <w:r w:rsidRPr="002E4F76">
        <w:rPr>
          <w:rFonts w:ascii="Times New Roman" w:eastAsia="Times New Roman" w:hAnsi="Times New Roman" w:cs="Times New Roman"/>
          <w:sz w:val="24"/>
          <w:szCs w:val="24"/>
          <w:lang w:eastAsia="fr-FR"/>
        </w:rPr>
        <w:t xml:space="preserve"> Art. 134 </w:t>
      </w:r>
      <w:r w:rsidRPr="002E4F76">
        <w:rPr>
          <w:rFonts w:ascii="Times New Roman" w:eastAsia="Times New Roman" w:hAnsi="Times New Roman" w:cs="Times New Roman"/>
          <w:i/>
          <w:iCs/>
          <w:sz w:val="24"/>
          <w:szCs w:val="24"/>
          <w:lang w:eastAsia="fr-FR"/>
        </w:rPr>
        <w:t xml:space="preserve">in </w:t>
      </w:r>
      <w:proofErr w:type="gramStart"/>
      <w:r w:rsidRPr="002E4F76">
        <w:rPr>
          <w:rFonts w:ascii="Times New Roman" w:eastAsia="Times New Roman" w:hAnsi="Times New Roman" w:cs="Times New Roman"/>
          <w:i/>
          <w:iCs/>
          <w:sz w:val="24"/>
          <w:szCs w:val="24"/>
          <w:lang w:eastAsia="fr-FR"/>
        </w:rPr>
        <w:t>fine</w:t>
      </w:r>
      <w:proofErr w:type="gramEnd"/>
      <w:r w:rsidRPr="002E4F76">
        <w:rPr>
          <w:rFonts w:ascii="Times New Roman" w:eastAsia="Times New Roman" w:hAnsi="Times New Roman" w:cs="Times New Roman"/>
          <w:sz w:val="24"/>
          <w:szCs w:val="24"/>
          <w:lang w:eastAsia="fr-FR"/>
        </w:rPr>
        <w:t xml:space="preserve"> de la Constitution marocaine précitée.</w:t>
      </w:r>
    </w:p>
    <w:bookmarkStart w:id="229" w:name="_ftn113"/>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"_ftnref113"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[113]</w:t>
      </w:r>
      <w:r w:rsidRPr="002E4F76">
        <w:rPr>
          <w:rFonts w:ascii="Times New Roman" w:eastAsia="Times New Roman" w:hAnsi="Times New Roman" w:cs="Times New Roman"/>
          <w:sz w:val="24"/>
          <w:szCs w:val="24"/>
          <w:lang w:eastAsia="fr-FR"/>
        </w:rPr>
        <w:fldChar w:fldCharType="end"/>
      </w:r>
      <w:bookmarkEnd w:id="229"/>
      <w:r w:rsidRPr="002E4F76">
        <w:rPr>
          <w:rFonts w:ascii="Times New Roman" w:eastAsia="Times New Roman" w:hAnsi="Times New Roman" w:cs="Times New Roman"/>
          <w:sz w:val="24"/>
          <w:szCs w:val="24"/>
          <w:lang w:eastAsia="fr-FR"/>
        </w:rPr>
        <w:t xml:space="preserve"> Art. 55 </w:t>
      </w:r>
      <w:r w:rsidRPr="002E4F76">
        <w:rPr>
          <w:rFonts w:ascii="Times New Roman" w:eastAsia="Times New Roman" w:hAnsi="Times New Roman" w:cs="Times New Roman"/>
          <w:i/>
          <w:iCs/>
          <w:sz w:val="24"/>
          <w:szCs w:val="24"/>
          <w:lang w:eastAsia="fr-FR"/>
        </w:rPr>
        <w:t xml:space="preserve">in </w:t>
      </w:r>
      <w:proofErr w:type="gramStart"/>
      <w:r w:rsidRPr="002E4F76">
        <w:rPr>
          <w:rFonts w:ascii="Times New Roman" w:eastAsia="Times New Roman" w:hAnsi="Times New Roman" w:cs="Times New Roman"/>
          <w:i/>
          <w:iCs/>
          <w:sz w:val="24"/>
          <w:szCs w:val="24"/>
          <w:lang w:eastAsia="fr-FR"/>
        </w:rPr>
        <w:t>fine</w:t>
      </w:r>
      <w:proofErr w:type="gramEnd"/>
      <w:r w:rsidRPr="002E4F76">
        <w:rPr>
          <w:rFonts w:ascii="Times New Roman" w:eastAsia="Times New Roman" w:hAnsi="Times New Roman" w:cs="Times New Roman"/>
          <w:sz w:val="24"/>
          <w:szCs w:val="24"/>
          <w:lang w:eastAsia="fr-FR"/>
        </w:rPr>
        <w:t xml:space="preserve"> de la Constitution marocaine précitée.</w:t>
      </w:r>
    </w:p>
    <w:bookmarkStart w:id="230" w:name="_ftn114"/>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"_ftnref114"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[114]</w:t>
      </w:r>
      <w:r w:rsidRPr="002E4F76">
        <w:rPr>
          <w:rFonts w:ascii="Times New Roman" w:eastAsia="Times New Roman" w:hAnsi="Times New Roman" w:cs="Times New Roman"/>
          <w:sz w:val="24"/>
          <w:szCs w:val="24"/>
          <w:lang w:eastAsia="fr-FR"/>
        </w:rPr>
        <w:fldChar w:fldCharType="end"/>
      </w:r>
      <w:bookmarkEnd w:id="230"/>
      <w:r w:rsidRPr="002E4F76">
        <w:rPr>
          <w:rFonts w:ascii="Times New Roman" w:eastAsia="Times New Roman" w:hAnsi="Times New Roman" w:cs="Times New Roman"/>
          <w:sz w:val="24"/>
          <w:szCs w:val="24"/>
          <w:lang w:eastAsia="fr-FR"/>
        </w:rPr>
        <w:t xml:space="preserve"> Art. 161 de la Constitution marocaine précitée.</w:t>
      </w:r>
    </w:p>
    <w:bookmarkStart w:id="231" w:name="_ftn115"/>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"_ftnref115"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[115]</w:t>
      </w:r>
      <w:r w:rsidRPr="002E4F76">
        <w:rPr>
          <w:rFonts w:ascii="Times New Roman" w:eastAsia="Times New Roman" w:hAnsi="Times New Roman" w:cs="Times New Roman"/>
          <w:sz w:val="24"/>
          <w:szCs w:val="24"/>
          <w:lang w:eastAsia="fr-FR"/>
        </w:rPr>
        <w:fldChar w:fldCharType="end"/>
      </w:r>
      <w:bookmarkEnd w:id="231"/>
      <w:r w:rsidRPr="002E4F76">
        <w:rPr>
          <w:rFonts w:ascii="Times New Roman" w:eastAsia="Times New Roman" w:hAnsi="Times New Roman" w:cs="Times New Roman"/>
          <w:sz w:val="24"/>
          <w:szCs w:val="24"/>
          <w:lang w:eastAsia="fr-FR"/>
        </w:rPr>
        <w:t xml:space="preserve"> Art. 162 de la Constitution marocaine précitée.</w:t>
      </w:r>
    </w:p>
    <w:bookmarkStart w:id="232" w:name="_ftn116"/>
    <w:p w:rsidR="002E4F76" w:rsidRPr="002E4F76" w:rsidRDefault="002E4F76" w:rsidP="002E4F76">
      <w:pPr>
        <w:spacing w:before="100" w:beforeAutospacing="1" w:after="100" w:afterAutospacing="1"/>
        <w:jc w:val="both"/>
        <w:rPr>
          <w:rFonts w:ascii="Times New Roman" w:eastAsia="Times New Roman" w:hAnsi="Times New Roman" w:cs="Times New Roman"/>
          <w:sz w:val="24"/>
          <w:szCs w:val="24"/>
          <w:lang w:eastAsia="fr-FR"/>
        </w:rPr>
      </w:pPr>
      <w:r w:rsidRPr="002E4F76">
        <w:rPr>
          <w:rFonts w:ascii="Times New Roman" w:eastAsia="Times New Roman" w:hAnsi="Times New Roman" w:cs="Times New Roman"/>
          <w:sz w:val="24"/>
          <w:szCs w:val="24"/>
          <w:lang w:eastAsia="fr-FR"/>
        </w:rPr>
        <w:fldChar w:fldCharType="begin"/>
      </w:r>
      <w:r w:rsidRPr="002E4F76">
        <w:rPr>
          <w:rFonts w:ascii="Times New Roman" w:eastAsia="Times New Roman" w:hAnsi="Times New Roman" w:cs="Times New Roman"/>
          <w:sz w:val="24"/>
          <w:szCs w:val="24"/>
          <w:lang w:eastAsia="fr-FR"/>
        </w:rPr>
        <w:instrText xml:space="preserve"> HYPERLINK "http://cedep-uac.com/lamenagement-du-pouvoir-en-monarchie/" \l "_ftnref116" </w:instrText>
      </w:r>
      <w:r w:rsidRPr="002E4F76">
        <w:rPr>
          <w:rFonts w:ascii="Times New Roman" w:eastAsia="Times New Roman" w:hAnsi="Times New Roman" w:cs="Times New Roman"/>
          <w:sz w:val="24"/>
          <w:szCs w:val="24"/>
          <w:lang w:eastAsia="fr-FR"/>
        </w:rPr>
        <w:fldChar w:fldCharType="separate"/>
      </w:r>
      <w:r w:rsidRPr="002E4F76">
        <w:rPr>
          <w:rFonts w:ascii="Times New Roman" w:eastAsia="Times New Roman" w:hAnsi="Times New Roman" w:cs="Times New Roman"/>
          <w:color w:val="0000FF"/>
          <w:sz w:val="24"/>
          <w:szCs w:val="24"/>
          <w:u w:val="single"/>
          <w:lang w:eastAsia="fr-FR"/>
        </w:rPr>
        <w:t>[116]</w:t>
      </w:r>
      <w:r w:rsidRPr="002E4F76">
        <w:rPr>
          <w:rFonts w:ascii="Times New Roman" w:eastAsia="Times New Roman" w:hAnsi="Times New Roman" w:cs="Times New Roman"/>
          <w:sz w:val="24"/>
          <w:szCs w:val="24"/>
          <w:lang w:eastAsia="fr-FR"/>
        </w:rPr>
        <w:fldChar w:fldCharType="end"/>
      </w:r>
      <w:bookmarkEnd w:id="232"/>
      <w:r w:rsidRPr="002E4F76">
        <w:rPr>
          <w:rFonts w:ascii="Times New Roman" w:eastAsia="Times New Roman" w:hAnsi="Times New Roman" w:cs="Times New Roman"/>
          <w:sz w:val="24"/>
          <w:szCs w:val="24"/>
          <w:lang w:eastAsia="fr-FR"/>
        </w:rPr>
        <w:t xml:space="preserve"> Art. 167 de la Constitution marocaine précitée.</w:t>
      </w:r>
    </w:p>
    <w:p w:rsidR="00C340A5" w:rsidRPr="002E4F76" w:rsidRDefault="00C340A5" w:rsidP="002E4F76">
      <w:pPr>
        <w:jc w:val="both"/>
        <w:rPr>
          <w:rFonts w:ascii="Times New Roman" w:hAnsi="Times New Roman" w:cs="Times New Roman"/>
          <w:sz w:val="24"/>
          <w:szCs w:val="24"/>
        </w:rPr>
      </w:pPr>
    </w:p>
    <w:sectPr w:rsidR="00C340A5" w:rsidRPr="002E4F7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2DB" w:rsidRDefault="000C12DB" w:rsidP="002E4F76">
      <w:pPr>
        <w:spacing w:after="0" w:line="240" w:lineRule="auto"/>
      </w:pPr>
      <w:r>
        <w:separator/>
      </w:r>
    </w:p>
  </w:endnote>
  <w:endnote w:type="continuationSeparator" w:id="0">
    <w:p w:rsidR="000C12DB" w:rsidRDefault="000C12DB" w:rsidP="002E4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443852"/>
      <w:docPartObj>
        <w:docPartGallery w:val="Page Numbers (Bottom of Page)"/>
        <w:docPartUnique/>
      </w:docPartObj>
    </w:sdtPr>
    <w:sdtContent>
      <w:p w:rsidR="002E4F76" w:rsidRDefault="002E4F76">
        <w:pPr>
          <w:pStyle w:val="Pieddepage"/>
          <w:jc w:val="right"/>
        </w:pPr>
        <w:r>
          <w:fldChar w:fldCharType="begin"/>
        </w:r>
        <w:r>
          <w:instrText>PAGE   \* MERGEFORMAT</w:instrText>
        </w:r>
        <w:r>
          <w:fldChar w:fldCharType="separate"/>
        </w:r>
        <w:r w:rsidR="00A55F0C">
          <w:rPr>
            <w:noProof/>
          </w:rPr>
          <w:t>13</w:t>
        </w:r>
        <w:r>
          <w:fldChar w:fldCharType="end"/>
        </w:r>
      </w:p>
    </w:sdtContent>
  </w:sdt>
  <w:p w:rsidR="002E4F76" w:rsidRDefault="002E4F7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2DB" w:rsidRDefault="000C12DB" w:rsidP="002E4F76">
      <w:pPr>
        <w:spacing w:after="0" w:line="240" w:lineRule="auto"/>
      </w:pPr>
      <w:r>
        <w:separator/>
      </w:r>
    </w:p>
  </w:footnote>
  <w:footnote w:type="continuationSeparator" w:id="0">
    <w:p w:rsidR="000C12DB" w:rsidRDefault="000C12DB" w:rsidP="002E4F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F76"/>
    <w:rsid w:val="000C12DB"/>
    <w:rsid w:val="001434C0"/>
    <w:rsid w:val="002218D3"/>
    <w:rsid w:val="002E4F76"/>
    <w:rsid w:val="003A261E"/>
    <w:rsid w:val="007C5A5C"/>
    <w:rsid w:val="00A55F0C"/>
    <w:rsid w:val="00C340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E4F7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E4F76"/>
    <w:rPr>
      <w:b/>
      <w:bCs/>
    </w:rPr>
  </w:style>
  <w:style w:type="character" w:styleId="Accentuation">
    <w:name w:val="Emphasis"/>
    <w:basedOn w:val="Policepardfaut"/>
    <w:uiPriority w:val="20"/>
    <w:qFormat/>
    <w:rsid w:val="002E4F76"/>
    <w:rPr>
      <w:i/>
      <w:iCs/>
    </w:rPr>
  </w:style>
  <w:style w:type="character" w:styleId="Lienhypertexte">
    <w:name w:val="Hyperlink"/>
    <w:basedOn w:val="Policepardfaut"/>
    <w:uiPriority w:val="99"/>
    <w:semiHidden/>
    <w:unhideWhenUsed/>
    <w:rsid w:val="002E4F76"/>
    <w:rPr>
      <w:color w:val="0000FF"/>
      <w:u w:val="single"/>
    </w:rPr>
  </w:style>
  <w:style w:type="character" w:styleId="Lienhypertextesuivivisit">
    <w:name w:val="FollowedHyperlink"/>
    <w:basedOn w:val="Policepardfaut"/>
    <w:uiPriority w:val="99"/>
    <w:semiHidden/>
    <w:unhideWhenUsed/>
    <w:rsid w:val="002E4F76"/>
    <w:rPr>
      <w:color w:val="800080"/>
      <w:u w:val="single"/>
    </w:rPr>
  </w:style>
  <w:style w:type="paragraph" w:styleId="En-tte">
    <w:name w:val="header"/>
    <w:basedOn w:val="Normal"/>
    <w:link w:val="En-tteCar"/>
    <w:uiPriority w:val="99"/>
    <w:unhideWhenUsed/>
    <w:rsid w:val="002E4F76"/>
    <w:pPr>
      <w:tabs>
        <w:tab w:val="center" w:pos="4536"/>
        <w:tab w:val="right" w:pos="9072"/>
      </w:tabs>
      <w:spacing w:after="0" w:line="240" w:lineRule="auto"/>
    </w:pPr>
  </w:style>
  <w:style w:type="character" w:customStyle="1" w:styleId="En-tteCar">
    <w:name w:val="En-tête Car"/>
    <w:basedOn w:val="Policepardfaut"/>
    <w:link w:val="En-tte"/>
    <w:uiPriority w:val="99"/>
    <w:rsid w:val="002E4F76"/>
  </w:style>
  <w:style w:type="paragraph" w:styleId="Pieddepage">
    <w:name w:val="footer"/>
    <w:basedOn w:val="Normal"/>
    <w:link w:val="PieddepageCar"/>
    <w:uiPriority w:val="99"/>
    <w:unhideWhenUsed/>
    <w:rsid w:val="002E4F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4F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E4F7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E4F76"/>
    <w:rPr>
      <w:b/>
      <w:bCs/>
    </w:rPr>
  </w:style>
  <w:style w:type="character" w:styleId="Accentuation">
    <w:name w:val="Emphasis"/>
    <w:basedOn w:val="Policepardfaut"/>
    <w:uiPriority w:val="20"/>
    <w:qFormat/>
    <w:rsid w:val="002E4F76"/>
    <w:rPr>
      <w:i/>
      <w:iCs/>
    </w:rPr>
  </w:style>
  <w:style w:type="character" w:styleId="Lienhypertexte">
    <w:name w:val="Hyperlink"/>
    <w:basedOn w:val="Policepardfaut"/>
    <w:uiPriority w:val="99"/>
    <w:semiHidden/>
    <w:unhideWhenUsed/>
    <w:rsid w:val="002E4F76"/>
    <w:rPr>
      <w:color w:val="0000FF"/>
      <w:u w:val="single"/>
    </w:rPr>
  </w:style>
  <w:style w:type="character" w:styleId="Lienhypertextesuivivisit">
    <w:name w:val="FollowedHyperlink"/>
    <w:basedOn w:val="Policepardfaut"/>
    <w:uiPriority w:val="99"/>
    <w:semiHidden/>
    <w:unhideWhenUsed/>
    <w:rsid w:val="002E4F76"/>
    <w:rPr>
      <w:color w:val="800080"/>
      <w:u w:val="single"/>
    </w:rPr>
  </w:style>
  <w:style w:type="paragraph" w:styleId="En-tte">
    <w:name w:val="header"/>
    <w:basedOn w:val="Normal"/>
    <w:link w:val="En-tteCar"/>
    <w:uiPriority w:val="99"/>
    <w:unhideWhenUsed/>
    <w:rsid w:val="002E4F76"/>
    <w:pPr>
      <w:tabs>
        <w:tab w:val="center" w:pos="4536"/>
        <w:tab w:val="right" w:pos="9072"/>
      </w:tabs>
      <w:spacing w:after="0" w:line="240" w:lineRule="auto"/>
    </w:pPr>
  </w:style>
  <w:style w:type="character" w:customStyle="1" w:styleId="En-tteCar">
    <w:name w:val="En-tête Car"/>
    <w:basedOn w:val="Policepardfaut"/>
    <w:link w:val="En-tte"/>
    <w:uiPriority w:val="99"/>
    <w:rsid w:val="002E4F76"/>
  </w:style>
  <w:style w:type="paragraph" w:styleId="Pieddepage">
    <w:name w:val="footer"/>
    <w:basedOn w:val="Normal"/>
    <w:link w:val="PieddepageCar"/>
    <w:uiPriority w:val="99"/>
    <w:unhideWhenUsed/>
    <w:rsid w:val="002E4F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4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223213">
      <w:bodyDiv w:val="1"/>
      <w:marLeft w:val="0"/>
      <w:marRight w:val="0"/>
      <w:marTop w:val="0"/>
      <w:marBottom w:val="0"/>
      <w:divBdr>
        <w:top w:val="none" w:sz="0" w:space="0" w:color="auto"/>
        <w:left w:val="none" w:sz="0" w:space="0" w:color="auto"/>
        <w:bottom w:val="none" w:sz="0" w:space="0" w:color="auto"/>
        <w:right w:val="none" w:sz="0" w:space="0" w:color="auto"/>
      </w:divBdr>
      <w:divsChild>
        <w:div w:id="606500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9788</Words>
  <Characters>53834</Characters>
  <Application>Microsoft Office Word</Application>
  <DocSecurity>0</DocSecurity>
  <Lines>448</Lines>
  <Paragraphs>126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Hilaire AKEREKORO</dc:creator>
  <cp:lastModifiedBy>Hilaire AKEREKORO</cp:lastModifiedBy>
  <cp:revision>7</cp:revision>
  <dcterms:created xsi:type="dcterms:W3CDTF">2018-10-22T08:50:00Z</dcterms:created>
  <dcterms:modified xsi:type="dcterms:W3CDTF">2018-10-22T08:56:00Z</dcterms:modified>
</cp:coreProperties>
</file>